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5BCA2EB2" w:rsidR="00F517D0" w:rsidRDefault="00D26E71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マキサカルシトール静注透析用シリンジ5μg「フソー」</w:t>
      </w:r>
    </w:p>
    <w:p w14:paraId="4ABFBB23" w14:textId="006F9762" w:rsidR="00D26E71" w:rsidRPr="00A43970" w:rsidRDefault="00D26E71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マキサカルシトール静注透析用シリンジ5μg「イセイ」</w:t>
      </w:r>
    </w:p>
    <w:tbl>
      <w:tblPr>
        <w:tblStyle w:val="a7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1569"/>
        <w:gridCol w:w="2830"/>
        <w:gridCol w:w="2835"/>
        <w:gridCol w:w="3105"/>
      </w:tblGrid>
      <w:tr w:rsidR="00E06DE7" w:rsidRPr="0011198E" w14:paraId="6AFCDBBE" w14:textId="2102F02A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504C96F" w14:textId="77777777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0" w:name="_Hlk192576472"/>
          </w:p>
        </w:tc>
        <w:tc>
          <w:tcPr>
            <w:tcW w:w="2830" w:type="dxa"/>
          </w:tcPr>
          <w:p w14:paraId="59870DE2" w14:textId="26800114" w:rsidR="00E06DE7" w:rsidRPr="0011198E" w:rsidRDefault="00FB52C2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①</w:t>
            </w:r>
          </w:p>
        </w:tc>
        <w:tc>
          <w:tcPr>
            <w:tcW w:w="2835" w:type="dxa"/>
          </w:tcPr>
          <w:p w14:paraId="28634F32" w14:textId="699CE444" w:rsidR="00E06DE7" w:rsidRPr="0011198E" w:rsidRDefault="00FB52C2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" w:name="_Hlk192576453"/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②</w:t>
            </w:r>
            <w:bookmarkEnd w:id="1"/>
          </w:p>
        </w:tc>
        <w:tc>
          <w:tcPr>
            <w:tcW w:w="3105" w:type="dxa"/>
          </w:tcPr>
          <w:p w14:paraId="08C449A3" w14:textId="5DF09B2F" w:rsidR="00E06DE7" w:rsidRPr="0011198E" w:rsidRDefault="00ED2BEA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（同一成分薬）</w:t>
            </w:r>
          </w:p>
        </w:tc>
      </w:tr>
      <w:bookmarkEnd w:id="0"/>
      <w:tr w:rsidR="00E06DE7" w:rsidRPr="0011198E" w14:paraId="625F04C7" w14:textId="6D49A58A" w:rsidTr="004C554F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0186EE9B" w14:textId="3A3B1F20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2830" w:type="dxa"/>
          </w:tcPr>
          <w:p w14:paraId="1F42E4B7" w14:textId="07E414AE" w:rsidR="00E06DE7" w:rsidRPr="0011198E" w:rsidRDefault="00D26E7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マキサカルシトール静注透析用シリンジ5μg「フソー」</w:t>
            </w:r>
          </w:p>
        </w:tc>
        <w:tc>
          <w:tcPr>
            <w:tcW w:w="2835" w:type="dxa"/>
          </w:tcPr>
          <w:p w14:paraId="6CA7EFBC" w14:textId="38342DBC" w:rsidR="00E06DE7" w:rsidRPr="0011198E" w:rsidRDefault="00BF56BB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マキサカルシトール静注透析用シリンジ5μg「イセイ」</w:t>
            </w:r>
          </w:p>
        </w:tc>
        <w:tc>
          <w:tcPr>
            <w:tcW w:w="3105" w:type="dxa"/>
            <w:vAlign w:val="center"/>
          </w:tcPr>
          <w:p w14:paraId="3D60893B" w14:textId="4741A814" w:rsidR="00E06DE7" w:rsidRPr="0011198E" w:rsidRDefault="005B68C0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オキサロール注5μg</w:t>
            </w:r>
          </w:p>
        </w:tc>
      </w:tr>
      <w:tr w:rsidR="00E06DE7" w:rsidRPr="0011198E" w14:paraId="03052A8F" w14:textId="3B7D7E11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2473034" w14:textId="77777777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2830" w:type="dxa"/>
            <w:vAlign w:val="center"/>
          </w:tcPr>
          <w:p w14:paraId="7706F1DF" w14:textId="2C4F4BB2" w:rsidR="00E06DE7" w:rsidRPr="0011198E" w:rsidRDefault="007E1BF0" w:rsidP="00B12D2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2835" w:type="dxa"/>
            <w:vAlign w:val="center"/>
          </w:tcPr>
          <w:p w14:paraId="2F13640B" w14:textId="526E13F3" w:rsidR="00ED2BEA" w:rsidRPr="0011198E" w:rsidRDefault="005A33D1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3105" w:type="dxa"/>
            <w:vAlign w:val="center"/>
          </w:tcPr>
          <w:p w14:paraId="585A1FA7" w14:textId="64002139" w:rsidR="00E06DE7" w:rsidRPr="0011198E" w:rsidRDefault="00E06DE7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06DE7" w:rsidRPr="0011198E" w14:paraId="346C5009" w14:textId="147D1C77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1B18470" w14:textId="6D86FD53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11198E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830" w:type="dxa"/>
          </w:tcPr>
          <w:p w14:paraId="412313F0" w14:textId="4B4601E7" w:rsidR="00E06DE7" w:rsidRPr="0011198E" w:rsidRDefault="005C74D9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2018年1月</w:t>
            </w:r>
          </w:p>
        </w:tc>
        <w:tc>
          <w:tcPr>
            <w:tcW w:w="2835" w:type="dxa"/>
          </w:tcPr>
          <w:p w14:paraId="76A3D514" w14:textId="20B6E44D" w:rsidR="00E06DE7" w:rsidRPr="0011198E" w:rsidRDefault="00BF56BB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2018年1月</w:t>
            </w:r>
          </w:p>
        </w:tc>
        <w:tc>
          <w:tcPr>
            <w:tcW w:w="3105" w:type="dxa"/>
          </w:tcPr>
          <w:p w14:paraId="1EB9D00F" w14:textId="076554F4" w:rsidR="00E06DE7" w:rsidRPr="0011198E" w:rsidRDefault="005B68C0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2000年9月</w:t>
            </w:r>
          </w:p>
        </w:tc>
      </w:tr>
      <w:tr w:rsidR="00E0782D" w:rsidRPr="0011198E" w14:paraId="2B0A301B" w14:textId="596F8638" w:rsidTr="009B48A7">
        <w:trPr>
          <w:trHeight w:val="171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83E58C8" w14:textId="56DBAEAA" w:rsidR="00E0782D" w:rsidRPr="0011198E" w:rsidRDefault="00E0782D" w:rsidP="00E0782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・注）</w:t>
            </w:r>
          </w:p>
        </w:tc>
        <w:tc>
          <w:tcPr>
            <w:tcW w:w="2830" w:type="dxa"/>
          </w:tcPr>
          <w:p w14:paraId="727D4969" w14:textId="2AF728A3" w:rsidR="00E0782D" w:rsidRPr="0011198E" w:rsidRDefault="00E0782D" w:rsidP="00E0782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858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円/筒</w:t>
            </w:r>
          </w:p>
        </w:tc>
        <w:tc>
          <w:tcPr>
            <w:tcW w:w="2835" w:type="dxa"/>
          </w:tcPr>
          <w:p w14:paraId="57288C2B" w14:textId="42B0B21F" w:rsidR="00E0782D" w:rsidRPr="0011198E" w:rsidRDefault="00E0782D" w:rsidP="00E0782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858</w:t>
            </w: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円/筒</w:t>
            </w:r>
          </w:p>
        </w:tc>
        <w:tc>
          <w:tcPr>
            <w:tcW w:w="3105" w:type="dxa"/>
          </w:tcPr>
          <w:p w14:paraId="267D0A15" w14:textId="06650378" w:rsidR="00E0782D" w:rsidRPr="0011198E" w:rsidRDefault="00EC2C54" w:rsidP="00E0782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551</w:t>
            </w:r>
            <w:r w:rsidR="00E0782D"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円/管</w:t>
            </w:r>
          </w:p>
        </w:tc>
      </w:tr>
      <w:tr w:rsidR="00D45287" w:rsidRPr="0011198E" w14:paraId="6F473465" w14:textId="77777777" w:rsidTr="009B48A7">
        <w:trPr>
          <w:trHeight w:val="171"/>
          <w:jc w:val="center"/>
        </w:trPr>
        <w:tc>
          <w:tcPr>
            <w:tcW w:w="1985" w:type="dxa"/>
            <w:gridSpan w:val="2"/>
            <w:vAlign w:val="center"/>
          </w:tcPr>
          <w:p w14:paraId="2F92593A" w14:textId="0E4BFA40" w:rsidR="00D45287" w:rsidRPr="0011198E" w:rsidRDefault="00D4528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2830" w:type="dxa"/>
          </w:tcPr>
          <w:p w14:paraId="7761000A" w14:textId="39A941A5" w:rsidR="00D45287" w:rsidRPr="0011198E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005D69" w:rsidRPr="00005D69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2835" w:type="dxa"/>
          </w:tcPr>
          <w:p w14:paraId="5F4B8A06" w14:textId="2251EC44" w:rsidR="00D45287" w:rsidRPr="0011198E" w:rsidRDefault="007E1BF0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005D69" w:rsidRPr="00005D69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3105" w:type="dxa"/>
          </w:tcPr>
          <w:p w14:paraId="1C75D3B3" w14:textId="12C12084" w:rsidR="00D45287" w:rsidRPr="0011198E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先発品</w:t>
            </w:r>
          </w:p>
        </w:tc>
      </w:tr>
      <w:tr w:rsidR="00F13DBE" w:rsidRPr="0011198E" w14:paraId="07C9BF86" w14:textId="25F88526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222C2CDC" w14:textId="6119779D" w:rsidR="00F13DBE" w:rsidRPr="0011198E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 w:rsidR="00BB358B"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4A18BB27" w14:textId="2C783B9F" w:rsidR="00F13DBE" w:rsidRPr="0011198E" w:rsidRDefault="005B68C0" w:rsidP="00BF56B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二次性副甲状腺機能亢進症治療剤</w:t>
            </w:r>
          </w:p>
        </w:tc>
      </w:tr>
      <w:tr w:rsidR="00F13DBE" w:rsidRPr="0011198E" w14:paraId="19B064B0" w14:textId="31D0916C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61C524B6" w14:textId="77777777" w:rsidR="00F13DBE" w:rsidRPr="0011198E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2967B64D" w14:textId="67A1FD26" w:rsidR="00F13DBE" w:rsidRPr="0011198E" w:rsidRDefault="005B68C0" w:rsidP="00A226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劇薬、</w:t>
            </w:r>
            <w:r w:rsidR="00F13DBE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5473F0" w:rsidRPr="0011198E" w14:paraId="543C4460" w14:textId="77777777" w:rsidTr="007D0C65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5473F0" w:rsidRPr="0011198E" w:rsidRDefault="0046349C" w:rsidP="007D0C65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569" w:type="dxa"/>
            <w:vAlign w:val="center"/>
          </w:tcPr>
          <w:p w14:paraId="79DCF101" w14:textId="032AD1D1" w:rsidR="005473F0" w:rsidRPr="0011198E" w:rsidRDefault="005473F0" w:rsidP="007D0C6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</w:tc>
        <w:tc>
          <w:tcPr>
            <w:tcW w:w="8770" w:type="dxa"/>
            <w:gridSpan w:val="3"/>
          </w:tcPr>
          <w:p w14:paraId="29EBC048" w14:textId="0EA04ED8" w:rsidR="005473F0" w:rsidRPr="0011198E" w:rsidRDefault="005473F0" w:rsidP="007D0C6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</w:t>
            </w:r>
            <w:r w:rsidR="00BF56BB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シリンジ</w:t>
            </w:r>
            <w:r w:rsidR="007E1BF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および1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アンプル</w:t>
            </w:r>
            <w:r w:rsidR="00103992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（</w:t>
            </w:r>
            <w:r w:rsidR="007E1BF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</w:t>
            </w: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mL</w:t>
            </w:r>
            <w:r w:rsidR="00103992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）</w:t>
            </w: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中　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マキサカルシトール　5μg</w:t>
            </w:r>
          </w:p>
        </w:tc>
      </w:tr>
      <w:tr w:rsidR="00B32B21" w:rsidRPr="0011198E" w14:paraId="43E46636" w14:textId="77777777" w:rsidTr="001417B6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B10EF1A" w14:textId="77777777" w:rsidR="00B32B21" w:rsidRPr="0011198E" w:rsidRDefault="00B32B21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3B6ED3DE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2B9EE1A5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(1シリンジ</w:t>
            </w:r>
          </w:p>
          <w:p w14:paraId="7C44828E" w14:textId="2F069C1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および</w:t>
            </w:r>
          </w:p>
          <w:p w14:paraId="2F1B4915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1アンプル</w:t>
            </w:r>
          </w:p>
          <w:p w14:paraId="33B1B14E" w14:textId="1E04BCB8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（1mL）中)</w:t>
            </w:r>
          </w:p>
        </w:tc>
        <w:tc>
          <w:tcPr>
            <w:tcW w:w="5665" w:type="dxa"/>
            <w:gridSpan w:val="2"/>
          </w:tcPr>
          <w:p w14:paraId="427CC612" w14:textId="77777777" w:rsidR="00B32B21" w:rsidRPr="00652E50" w:rsidRDefault="00B32B21" w:rsidP="00071CE2">
            <w:pPr>
              <w:widowControl/>
              <w:adjustRightInd w:val="0"/>
              <w:snapToGrid w:val="0"/>
              <w:ind w:leftChars="334" w:left="735"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52E5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溶解補助剤：ポリソルベート 80　2.0mg</w:t>
            </w:r>
          </w:p>
          <w:p w14:paraId="47C76AA5" w14:textId="77777777" w:rsidR="00B32B21" w:rsidRPr="00652E50" w:rsidRDefault="00B32B21" w:rsidP="00071CE2">
            <w:pPr>
              <w:widowControl/>
              <w:adjustRightInd w:val="0"/>
              <w:snapToGrid w:val="0"/>
              <w:ind w:leftChars="334" w:left="735"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52E50">
              <w:rPr>
                <w:rFonts w:ascii="BIZ UDPゴシック" w:eastAsia="BIZ UDPゴシック" w:hAnsi="BIZ UDPゴシック" w:hint="eastAsia"/>
                <w:sz w:val="21"/>
                <w:szCs w:val="21"/>
              </w:rPr>
              <w:t>溶解剤：無水エタノール　2μL</w:t>
            </w:r>
          </w:p>
          <w:p w14:paraId="48530812" w14:textId="77777777" w:rsidR="00B32B21" w:rsidRPr="00652E50" w:rsidRDefault="00B32B21" w:rsidP="00071CE2">
            <w:pPr>
              <w:widowControl/>
              <w:adjustRightInd w:val="0"/>
              <w:snapToGrid w:val="0"/>
              <w:ind w:leftChars="334" w:left="735"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52E5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安定剤：クエン酸ナトリウム水和物　3.0mg</w:t>
            </w:r>
          </w:p>
          <w:p w14:paraId="346962FF" w14:textId="77777777" w:rsidR="00B32B21" w:rsidRPr="00652E50" w:rsidRDefault="00B32B21" w:rsidP="00071CE2">
            <w:pPr>
              <w:widowControl/>
              <w:adjustRightInd w:val="0"/>
              <w:snapToGrid w:val="0"/>
              <w:ind w:leftChars="334" w:left="735"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52E5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緩衝剤：リン酸二水素ナトリウム　9.2mg</w:t>
            </w:r>
          </w:p>
          <w:p w14:paraId="4A079CEA" w14:textId="77777777" w:rsidR="00B32B21" w:rsidRPr="00652E50" w:rsidRDefault="00B32B21" w:rsidP="00071CE2">
            <w:pPr>
              <w:widowControl/>
              <w:adjustRightInd w:val="0"/>
              <w:snapToGrid w:val="0"/>
              <w:ind w:leftChars="334" w:left="735"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52E5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等張化剤：塩化ナトリウム2.8mg</w:t>
            </w:r>
          </w:p>
          <w:p w14:paraId="211B9367" w14:textId="2B1C2B49" w:rsidR="00B32B21" w:rsidRPr="00652E50" w:rsidRDefault="00B32B21" w:rsidP="00071CE2">
            <w:pPr>
              <w:widowControl/>
              <w:adjustRightInd w:val="0"/>
              <w:snapToGrid w:val="0"/>
              <w:ind w:leftChars="334" w:left="735"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52E50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pH調節剤：水酸化ナトリウム　適量</w:t>
            </w:r>
          </w:p>
          <w:p w14:paraId="6C968BEC" w14:textId="39F29A74" w:rsidR="00B32B21" w:rsidRPr="00652E50" w:rsidRDefault="00B32B21" w:rsidP="00071CE2">
            <w:pPr>
              <w:widowControl/>
              <w:adjustRightInd w:val="0"/>
              <w:snapToGrid w:val="0"/>
              <w:ind w:leftChars="334" w:left="735"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52E50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pH調節剤：塩酸　適量</w:t>
            </w:r>
          </w:p>
        </w:tc>
        <w:tc>
          <w:tcPr>
            <w:tcW w:w="3105" w:type="dxa"/>
          </w:tcPr>
          <w:p w14:paraId="5B3D7DE6" w14:textId="3578C869" w:rsidR="00B32B21" w:rsidRPr="0011198E" w:rsidRDefault="00B32B21" w:rsidP="00652E50">
            <w:pPr>
              <w:widowControl/>
              <w:adjustRightInd w:val="0"/>
              <w:snapToGrid w:val="0"/>
              <w:ind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ポリソルベート20　0.1mg</w:t>
            </w:r>
          </w:p>
          <w:p w14:paraId="6113D691" w14:textId="3383EEAF" w:rsidR="00B32B21" w:rsidRPr="0011198E" w:rsidRDefault="00B32B21" w:rsidP="00652E50">
            <w:pPr>
              <w:widowControl/>
              <w:adjustRightInd w:val="0"/>
              <w:snapToGrid w:val="0"/>
              <w:ind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無水エタノール　2μL</w:t>
            </w:r>
          </w:p>
          <w:p w14:paraId="511B55BC" w14:textId="2FF3BE9D" w:rsidR="00B32B21" w:rsidRPr="0011198E" w:rsidRDefault="00B32B21" w:rsidP="00652E50">
            <w:pPr>
              <w:widowControl/>
              <w:adjustRightInd w:val="0"/>
              <w:snapToGrid w:val="0"/>
              <w:ind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リン酸水素ナトリウム水和物</w:t>
            </w:r>
          </w:p>
          <w:p w14:paraId="20B4FE11" w14:textId="366B9228" w:rsidR="00B32B21" w:rsidRPr="0011198E" w:rsidRDefault="00B32B21" w:rsidP="00652E50">
            <w:pPr>
              <w:widowControl/>
              <w:adjustRightInd w:val="0"/>
              <w:snapToGrid w:val="0"/>
              <w:ind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リン酸二水素ナトリウム水和物</w:t>
            </w:r>
          </w:p>
          <w:p w14:paraId="6682D2F8" w14:textId="4D520A11" w:rsidR="00B32B21" w:rsidRPr="0011198E" w:rsidRDefault="00B32B21" w:rsidP="00652E50">
            <w:pPr>
              <w:widowControl/>
              <w:adjustRightInd w:val="0"/>
              <w:snapToGrid w:val="0"/>
              <w:ind w:firstLineChars="15" w:firstLine="3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</w:p>
        </w:tc>
      </w:tr>
      <w:tr w:rsidR="00B32B21" w:rsidRPr="0011198E" w14:paraId="247DCA39" w14:textId="77777777" w:rsidTr="006D42AE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7C67AE0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64648517" w14:textId="6C47EC15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剤形</w:t>
            </w:r>
          </w:p>
        </w:tc>
        <w:tc>
          <w:tcPr>
            <w:tcW w:w="5665" w:type="dxa"/>
            <w:gridSpan w:val="2"/>
          </w:tcPr>
          <w:p w14:paraId="23A3E7F4" w14:textId="535767DB" w:rsidR="00B32B21" w:rsidRPr="0011198E" w:rsidRDefault="00B32B21" w:rsidP="00071CE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水性注射剤（シリンジ製剤）</w:t>
            </w:r>
          </w:p>
        </w:tc>
        <w:tc>
          <w:tcPr>
            <w:tcW w:w="3105" w:type="dxa"/>
          </w:tcPr>
          <w:p w14:paraId="62063DCD" w14:textId="2B6EA052" w:rsidR="00B32B21" w:rsidRPr="0011198E" w:rsidRDefault="00B32B21" w:rsidP="00071CE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注射剤（褐色アンプル）</w:t>
            </w:r>
          </w:p>
        </w:tc>
      </w:tr>
      <w:tr w:rsidR="00B32B21" w:rsidRPr="0011198E" w14:paraId="3A3E3AF8" w14:textId="77777777" w:rsidTr="009F0CCE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D40C53A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5665" w:type="dxa"/>
            <w:gridSpan w:val="2"/>
          </w:tcPr>
          <w:p w14:paraId="2C1A852B" w14:textId="5AC54A46" w:rsidR="00B32B21" w:rsidRPr="0011198E" w:rsidRDefault="00B32B21" w:rsidP="00071CE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3105" w:type="dxa"/>
          </w:tcPr>
          <w:p w14:paraId="10738190" w14:textId="36FFE948" w:rsidR="00B32B21" w:rsidRPr="0011198E" w:rsidRDefault="00B32B21" w:rsidP="00071CE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</w:tr>
      <w:tr w:rsidR="00B32B21" w:rsidRPr="0011198E" w14:paraId="738858B2" w14:textId="77777777" w:rsidTr="00321214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7E9011C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5665" w:type="dxa"/>
            <w:gridSpan w:val="2"/>
          </w:tcPr>
          <w:p w14:paraId="4616B139" w14:textId="31B5E5B6" w:rsidR="00B32B21" w:rsidRPr="0011198E" w:rsidRDefault="00B32B21" w:rsidP="00071CE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7.0～7.4</w:t>
            </w:r>
          </w:p>
        </w:tc>
        <w:tc>
          <w:tcPr>
            <w:tcW w:w="3105" w:type="dxa"/>
          </w:tcPr>
          <w:p w14:paraId="6F999F7C" w14:textId="1FC5838D" w:rsidR="00B32B21" w:rsidRPr="0011198E" w:rsidRDefault="00B32B21" w:rsidP="00071CE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7.80～8.20</w:t>
            </w:r>
          </w:p>
        </w:tc>
      </w:tr>
      <w:tr w:rsidR="00B32B21" w:rsidRPr="0011198E" w14:paraId="6FB13363" w14:textId="77777777" w:rsidTr="00DF42A2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0BFA038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2FBA11F1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062F4C64" w:rsidR="00B32B21" w:rsidRPr="0011198E" w:rsidRDefault="00B32B21" w:rsidP="00223CA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5665" w:type="dxa"/>
            <w:gridSpan w:val="2"/>
            <w:vAlign w:val="center"/>
          </w:tcPr>
          <w:p w14:paraId="469B41B3" w14:textId="0AE36044" w:rsidR="00B32B21" w:rsidRPr="0011198E" w:rsidRDefault="00B32B21" w:rsidP="00071CE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0.9～1.1</w:t>
            </w:r>
          </w:p>
        </w:tc>
        <w:tc>
          <w:tcPr>
            <w:tcW w:w="3105" w:type="dxa"/>
            <w:vAlign w:val="center"/>
          </w:tcPr>
          <w:p w14:paraId="67D4F468" w14:textId="516EB93F" w:rsidR="00B32B21" w:rsidRPr="0011198E" w:rsidRDefault="00B32B21" w:rsidP="00071CE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約1</w:t>
            </w:r>
          </w:p>
        </w:tc>
      </w:tr>
      <w:tr w:rsidR="003D619A" w:rsidRPr="0011198E" w14:paraId="25A1BBEE" w14:textId="2B009295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54F2665" w14:textId="710B4CCA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0E114377" w14:textId="77777777" w:rsidR="00AF716D" w:rsidRDefault="003D619A" w:rsidP="00AF716D">
            <w:pPr>
              <w:adjustRightInd w:val="0"/>
              <w:snapToGrid w:val="0"/>
              <w:spacing w:line="216" w:lineRule="auto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  <w:r w:rsidR="00AF716D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</w:t>
            </w:r>
          </w:p>
          <w:p w14:paraId="50041F64" w14:textId="0D5EEF5C" w:rsidR="003D619A" w:rsidRPr="0011198E" w:rsidRDefault="003D619A" w:rsidP="00AF716D">
            <w:pPr>
              <w:adjustRightInd w:val="0"/>
              <w:snapToGrid w:val="0"/>
              <w:spacing w:line="216" w:lineRule="auto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維持透析下の二次性副甲状腺機能亢進症</w:t>
            </w:r>
          </w:p>
        </w:tc>
      </w:tr>
      <w:tr w:rsidR="003D619A" w:rsidRPr="0011198E" w14:paraId="1E26009C" w14:textId="4935212F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5DF431DE" w14:textId="598DC3B0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3F1BED20" w14:textId="77777777" w:rsidR="003D619A" w:rsidRPr="0011198E" w:rsidRDefault="003D619A" w:rsidP="003D619A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1646EA75" w14:textId="6A186A8F" w:rsidR="003D619A" w:rsidRPr="0011198E" w:rsidRDefault="003D619A" w:rsidP="005218A3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、成人には、透析終了直前にマキサカルシトールとして、1回2.5～10μgを週3回、透析回路静脈側に注入（静注）する。なお、血清副甲状腺ホルモン（PTH）の改善効果が得られない場合は、高カルシウム血症の発現等に注意しながら、1回20μgを上限に慎重に漸増する。</w:t>
            </w:r>
          </w:p>
        </w:tc>
      </w:tr>
      <w:tr w:rsidR="003D619A" w:rsidRPr="0011198E" w14:paraId="2741CA72" w14:textId="399D50F0" w:rsidTr="00146958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658CA54" w14:textId="77777777" w:rsidR="007B28FC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貯法</w:t>
            </w: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  <w:p w14:paraId="544D8EF4" w14:textId="5F590D1C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／取扱い上の注意</w:t>
            </w: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5" w:type="dxa"/>
            <w:gridSpan w:val="2"/>
          </w:tcPr>
          <w:p w14:paraId="168165F3" w14:textId="77777777" w:rsidR="007B28FC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凍結を避け、10℃以下で保存</w:t>
            </w:r>
          </w:p>
          <w:p w14:paraId="728C9569" w14:textId="3CD37021" w:rsidR="003D619A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／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本剤は光の影響を受けやすいので、ピロー包装は使用時まで開封しないこと。</w:t>
            </w:r>
          </w:p>
        </w:tc>
        <w:tc>
          <w:tcPr>
            <w:tcW w:w="3105" w:type="dxa"/>
          </w:tcPr>
          <w:p w14:paraId="6E869A1E" w14:textId="77777777" w:rsidR="007B28FC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凍結を避け、10℃以下で保存</w:t>
            </w:r>
          </w:p>
          <w:p w14:paraId="6336D722" w14:textId="05858687" w:rsidR="003D619A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／外箱開封後は遮光して保存すること。</w:t>
            </w:r>
          </w:p>
        </w:tc>
      </w:tr>
      <w:tr w:rsidR="003D619A" w:rsidRPr="0011198E" w14:paraId="7D797225" w14:textId="49E82C49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242FDB3E" w14:textId="704FF436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6AF7CCCD" w14:textId="33508107" w:rsidR="003D619A" w:rsidRPr="0011198E" w:rsidRDefault="003D619A" w:rsidP="003D619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3D619A" w:rsidRPr="0011198E" w14:paraId="427C5D6A" w14:textId="206DBA60" w:rsidTr="00A74C8B">
        <w:trPr>
          <w:cantSplit/>
          <w:trHeight w:val="2546"/>
          <w:jc w:val="center"/>
        </w:trPr>
        <w:tc>
          <w:tcPr>
            <w:tcW w:w="1985" w:type="dxa"/>
            <w:gridSpan w:val="2"/>
            <w:vAlign w:val="center"/>
          </w:tcPr>
          <w:p w14:paraId="125E9C69" w14:textId="59F53421" w:rsidR="003D619A" w:rsidRPr="0011198E" w:rsidRDefault="003D619A" w:rsidP="003D619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2830" w:type="dxa"/>
            <w:vAlign w:val="center"/>
          </w:tcPr>
          <w:p w14:paraId="339508EC" w14:textId="3C094509" w:rsidR="003D619A" w:rsidRDefault="00FC569C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AAA326D" wp14:editId="15494657">
                  <wp:extent cx="1659890" cy="330835"/>
                  <wp:effectExtent l="0" t="0" r="0" b="0"/>
                  <wp:docPr id="16933945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39454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1D63C" w14:textId="08CB6E34" w:rsidR="0070002E" w:rsidRDefault="00D436C9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F4F77CF" wp14:editId="6FBBDE3A">
                  <wp:extent cx="1659890" cy="610870"/>
                  <wp:effectExtent l="0" t="0" r="0" b="0"/>
                  <wp:docPr id="113555230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5230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3139A" w14:textId="6943E256" w:rsidR="009D4022" w:rsidRPr="0011198E" w:rsidRDefault="009D4022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ピロー包装には遮光機能がある。（黄色透明）</w:t>
            </w:r>
          </w:p>
        </w:tc>
        <w:tc>
          <w:tcPr>
            <w:tcW w:w="2835" w:type="dxa"/>
            <w:vAlign w:val="center"/>
          </w:tcPr>
          <w:p w14:paraId="56D349CF" w14:textId="20309EDB" w:rsidR="003D619A" w:rsidRDefault="00FC569C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44B08A3" wp14:editId="58026A7B">
                  <wp:extent cx="1663065" cy="374015"/>
                  <wp:effectExtent l="0" t="0" r="0" b="6985"/>
                  <wp:docPr id="12947804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8043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36D87" w14:textId="78F78D85" w:rsidR="0070002E" w:rsidRDefault="00D436C9" w:rsidP="003D619A">
            <w:pPr>
              <w:adjustRightInd w:val="0"/>
              <w:snapToGrid w:val="0"/>
              <w:jc w:val="left"/>
            </w:pPr>
            <w:r>
              <w:rPr>
                <w:noProof/>
              </w:rPr>
              <w:drawing>
                <wp:inline distT="0" distB="0" distL="0" distR="0" wp14:anchorId="4BFD0E58" wp14:editId="485FE7A8">
                  <wp:extent cx="1663065" cy="621030"/>
                  <wp:effectExtent l="0" t="0" r="0" b="7620"/>
                  <wp:docPr id="133931866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1866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3E245" w14:textId="504FE964" w:rsidR="009D4022" w:rsidRPr="0011198E" w:rsidRDefault="009D4022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ピロー包装には遮光機能がある。（黄色透明）</w:t>
            </w:r>
          </w:p>
        </w:tc>
        <w:tc>
          <w:tcPr>
            <w:tcW w:w="3105" w:type="dxa"/>
            <w:vAlign w:val="center"/>
          </w:tcPr>
          <w:p w14:paraId="2C93AFFF" w14:textId="6CB588D3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F716D" w:rsidRPr="0011198E" w14:paraId="7A2D44AF" w14:textId="77777777" w:rsidTr="00127D73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40B84A85" w14:textId="5D92228C" w:rsidR="00AF716D" w:rsidRPr="0011198E" w:rsidRDefault="00AF716D" w:rsidP="00AF716D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容器の材質</w:t>
            </w:r>
            <w:r w:rsidRPr="000143C9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665" w:type="dxa"/>
            <w:gridSpan w:val="2"/>
            <w:vAlign w:val="center"/>
          </w:tcPr>
          <w:p w14:paraId="0A3A9DFE" w14:textId="77777777" w:rsidR="00AF716D" w:rsidRPr="000143C9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バレル（外筒） ：環状ポリオレフィン</w:t>
            </w:r>
          </w:p>
          <w:p w14:paraId="05CBBDC4" w14:textId="77777777" w:rsidR="00AF716D" w:rsidRPr="000143C9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キャップ／ガスケット ：塩素化ブチルゴム</w:t>
            </w:r>
          </w:p>
          <w:p w14:paraId="743BCD49" w14:textId="77777777" w:rsidR="00AF716D" w:rsidRPr="000143C9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押子（プランジャー） ：ポリプロピレン</w:t>
            </w:r>
          </w:p>
          <w:p w14:paraId="6A3BC3FA" w14:textId="353F557E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フィンガーグリップ ：ポリプロピレン</w:t>
            </w:r>
          </w:p>
        </w:tc>
        <w:tc>
          <w:tcPr>
            <w:tcW w:w="3105" w:type="dxa"/>
            <w:vAlign w:val="center"/>
          </w:tcPr>
          <w:p w14:paraId="11DA2E42" w14:textId="375B9905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F716D" w:rsidRPr="0011198E" w14:paraId="4E84C692" w14:textId="77777777" w:rsidTr="009B48A7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306ECCF9" w14:textId="2242A1B3" w:rsidR="00AF716D" w:rsidRPr="0011198E" w:rsidRDefault="00AF716D" w:rsidP="00AF716D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2830" w:type="dxa"/>
            <w:vAlign w:val="center"/>
          </w:tcPr>
          <w:p w14:paraId="71421376" w14:textId="77777777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1mL 10シリンジ</w:t>
            </w:r>
          </w:p>
          <w:p w14:paraId="25BA4493" w14:textId="0EF181FE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ルアーロックタイプ</w:t>
            </w:r>
          </w:p>
        </w:tc>
        <w:tc>
          <w:tcPr>
            <w:tcW w:w="2835" w:type="dxa"/>
          </w:tcPr>
          <w:p w14:paraId="6214A4F2" w14:textId="77777777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1mL　10シリンジ</w:t>
            </w:r>
          </w:p>
          <w:p w14:paraId="75E58641" w14:textId="4D08B02E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ルアースリップタイプ</w:t>
            </w:r>
          </w:p>
        </w:tc>
        <w:tc>
          <w:tcPr>
            <w:tcW w:w="3105" w:type="dxa"/>
          </w:tcPr>
          <w:p w14:paraId="615BAD80" w14:textId="77777777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10アンプル</w:t>
            </w:r>
          </w:p>
          <w:p w14:paraId="015C5711" w14:textId="151BEAB5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［1mL（アンプル）×10］</w:t>
            </w:r>
          </w:p>
        </w:tc>
      </w:tr>
      <w:tr w:rsidR="00AF716D" w:rsidRPr="0011198E" w14:paraId="33626712" w14:textId="5B2BCA0A" w:rsidTr="00A74C8B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A580D8F" w14:textId="048F5203" w:rsidR="00AF716D" w:rsidRPr="0011198E" w:rsidRDefault="00AF716D" w:rsidP="00AF716D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770" w:type="dxa"/>
            <w:gridSpan w:val="3"/>
            <w:vAlign w:val="center"/>
          </w:tcPr>
          <w:p w14:paraId="39F2C5D0" w14:textId="0F054B56" w:rsidR="00AF716D" w:rsidRPr="0011198E" w:rsidRDefault="00AF716D" w:rsidP="00AF716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782D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注）　弊社販売製品と標準製剤（同一成分薬）は剤形が異なります。</w:t>
            </w:r>
          </w:p>
        </w:tc>
      </w:tr>
    </w:tbl>
    <w:p w14:paraId="7F61EEDA" w14:textId="77777777" w:rsidR="00210766" w:rsidRPr="00A37A09" w:rsidRDefault="00210766" w:rsidP="00210766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6B1530E8" w14:textId="48542067" w:rsidR="00210766" w:rsidRDefault="00210766" w:rsidP="00210766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 電子添文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を参考に記載 </w:t>
      </w:r>
      <w:r w:rsidR="00EC2C54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Pr="00FB52C2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①・</w:t>
      </w:r>
      <w:r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②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Pr="00BF56BB">
        <w:rPr>
          <w:rFonts w:ascii="BIZ UDゴシック" w:eastAsia="BIZ UDゴシック" w:hAnsi="BIZ UDゴシック" w:hint="eastAsia"/>
          <w:spacing w:val="-4"/>
          <w:sz w:val="18"/>
          <w:szCs w:val="18"/>
        </w:rPr>
        <w:t>2022年10月改訂第1版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同一成分薬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)：</w:t>
      </w:r>
      <w:r w:rsidRPr="005B68C0">
        <w:rPr>
          <w:rFonts w:ascii="BIZ UDゴシック" w:eastAsia="BIZ UDゴシック" w:hAnsi="BIZ UDゴシック" w:hint="eastAsia"/>
          <w:spacing w:val="-4"/>
          <w:sz w:val="18"/>
          <w:szCs w:val="18"/>
        </w:rPr>
        <w:t>2025年1月改訂第3版</w:t>
      </w:r>
      <w:r w:rsidR="00EC2C54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p w14:paraId="065B6DF2" w14:textId="0B38E85D" w:rsidR="00AF716D" w:rsidRPr="00210766" w:rsidRDefault="00210766" w:rsidP="00210766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3. インタビューフォームを参考に記載 弊社販売製品：①</w:t>
      </w:r>
      <w:r w:rsidRPr="000143C9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2023年6月改訂(第5版)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・</w:t>
      </w:r>
      <w:r w:rsidRPr="000143C9">
        <w:rPr>
          <w:rFonts w:ascii="BIZ UDゴシック" w:eastAsia="BIZ UDゴシック" w:hAnsi="BIZ UDゴシック" w:hint="eastAsia"/>
          <w:spacing w:val="-4"/>
          <w:sz w:val="18"/>
          <w:szCs w:val="18"/>
        </w:rPr>
        <w:t>②2023年6月改訂(第6版)</w:t>
      </w:r>
    </w:p>
    <w:sectPr w:rsidR="00AF716D" w:rsidRPr="00210766" w:rsidSect="00E06DE7">
      <w:headerReference w:type="default" r:id="rId10"/>
      <w:footerReference w:type="default" r:id="rId11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2A37" w14:textId="77777777" w:rsidR="00ED2DBC" w:rsidRDefault="00ED2DBC" w:rsidP="00F517D0">
      <w:r>
        <w:separator/>
      </w:r>
    </w:p>
  </w:endnote>
  <w:endnote w:type="continuationSeparator" w:id="0">
    <w:p w14:paraId="081DCA88" w14:textId="77777777" w:rsidR="00ED2DBC" w:rsidRDefault="00ED2DBC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6EC912F2" w:rsidR="00F517D0" w:rsidRPr="00A8290A" w:rsidRDefault="00F517D0">
    <w:pPr>
      <w:pStyle w:val="a5"/>
      <w:rPr>
        <w:rFonts w:ascii="BIZ UDPゴシック" w:eastAsia="BIZ UDPゴシック" w:hAnsi="BIZ UDP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A8290A">
      <w:rPr>
        <w:rFonts w:ascii="BIZ UDPゴシック" w:eastAsia="BIZ UDPゴシック" w:hAnsi="BIZ UDPゴシック" w:hint="eastAsia"/>
        <w:sz w:val="21"/>
        <w:szCs w:val="21"/>
      </w:rPr>
      <w:t>202</w:t>
    </w:r>
    <w:r w:rsidR="00EC2C54">
      <w:rPr>
        <w:rFonts w:ascii="BIZ UDPゴシック" w:eastAsia="BIZ UDPゴシック" w:hAnsi="BIZ UDPゴシック" w:hint="eastAsia"/>
        <w:sz w:val="21"/>
        <w:szCs w:val="21"/>
      </w:rPr>
      <w:t>6</w:t>
    </w:r>
    <w:r w:rsidRPr="00A8290A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A8290A">
      <w:rPr>
        <w:rFonts w:ascii="BIZ UDPゴシック" w:eastAsia="BIZ UDPゴシック" w:hAnsi="BIZ UDPゴシック" w:hint="eastAsia"/>
        <w:sz w:val="21"/>
        <w:szCs w:val="21"/>
      </w:rPr>
      <w:t>3</w:t>
    </w:r>
    <w:r w:rsidRPr="00A8290A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8128" w14:textId="77777777" w:rsidR="00ED2DBC" w:rsidRDefault="00ED2DBC" w:rsidP="00F517D0">
      <w:r>
        <w:separator/>
      </w:r>
    </w:p>
  </w:footnote>
  <w:footnote w:type="continuationSeparator" w:id="0">
    <w:p w14:paraId="321C87AF" w14:textId="77777777" w:rsidR="00ED2DBC" w:rsidRDefault="00ED2DBC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209FA5B8" w:rsidR="004B272A" w:rsidRPr="00A8290A" w:rsidRDefault="0052282B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同一成分</w:t>
    </w:r>
    <w:r w:rsidR="004B272A" w:rsidRPr="00A8290A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072"/>
    <w:rsid w:val="00003D58"/>
    <w:rsid w:val="00003E6C"/>
    <w:rsid w:val="00005D69"/>
    <w:rsid w:val="0000787D"/>
    <w:rsid w:val="000172AC"/>
    <w:rsid w:val="000179A0"/>
    <w:rsid w:val="00017F05"/>
    <w:rsid w:val="000212F8"/>
    <w:rsid w:val="00024097"/>
    <w:rsid w:val="00031EDD"/>
    <w:rsid w:val="0004232E"/>
    <w:rsid w:val="00045DA0"/>
    <w:rsid w:val="0005130B"/>
    <w:rsid w:val="00052756"/>
    <w:rsid w:val="00065825"/>
    <w:rsid w:val="00071728"/>
    <w:rsid w:val="00071CE2"/>
    <w:rsid w:val="00072096"/>
    <w:rsid w:val="00075A67"/>
    <w:rsid w:val="00082C21"/>
    <w:rsid w:val="0008501C"/>
    <w:rsid w:val="00085C08"/>
    <w:rsid w:val="00090B94"/>
    <w:rsid w:val="000C09B4"/>
    <w:rsid w:val="000E138B"/>
    <w:rsid w:val="000E3734"/>
    <w:rsid w:val="000F69E1"/>
    <w:rsid w:val="000F7481"/>
    <w:rsid w:val="00103992"/>
    <w:rsid w:val="00110DD4"/>
    <w:rsid w:val="001115EE"/>
    <w:rsid w:val="0011198E"/>
    <w:rsid w:val="001235A2"/>
    <w:rsid w:val="001312DD"/>
    <w:rsid w:val="00133B88"/>
    <w:rsid w:val="00140D30"/>
    <w:rsid w:val="00142111"/>
    <w:rsid w:val="00145D88"/>
    <w:rsid w:val="001468C6"/>
    <w:rsid w:val="00146958"/>
    <w:rsid w:val="001642F4"/>
    <w:rsid w:val="00164887"/>
    <w:rsid w:val="00195ED8"/>
    <w:rsid w:val="00196F4D"/>
    <w:rsid w:val="001A4FFE"/>
    <w:rsid w:val="001B3C9D"/>
    <w:rsid w:val="001D5980"/>
    <w:rsid w:val="001E00DF"/>
    <w:rsid w:val="001E2BF4"/>
    <w:rsid w:val="001E66E7"/>
    <w:rsid w:val="001F3157"/>
    <w:rsid w:val="001F5882"/>
    <w:rsid w:val="001F5ECC"/>
    <w:rsid w:val="001F650E"/>
    <w:rsid w:val="00205ECF"/>
    <w:rsid w:val="00210766"/>
    <w:rsid w:val="002158D4"/>
    <w:rsid w:val="00223CAD"/>
    <w:rsid w:val="00230ACE"/>
    <w:rsid w:val="00250877"/>
    <w:rsid w:val="00250E0D"/>
    <w:rsid w:val="002510A7"/>
    <w:rsid w:val="002518CE"/>
    <w:rsid w:val="00252DCB"/>
    <w:rsid w:val="0025787D"/>
    <w:rsid w:val="002705A2"/>
    <w:rsid w:val="00282AF1"/>
    <w:rsid w:val="00293406"/>
    <w:rsid w:val="002A4CB1"/>
    <w:rsid w:val="002B2756"/>
    <w:rsid w:val="002B3DC9"/>
    <w:rsid w:val="002B490A"/>
    <w:rsid w:val="002B4FFE"/>
    <w:rsid w:val="002B7E6E"/>
    <w:rsid w:val="002C2622"/>
    <w:rsid w:val="002C7D38"/>
    <w:rsid w:val="002E2237"/>
    <w:rsid w:val="002E3398"/>
    <w:rsid w:val="002E4BBD"/>
    <w:rsid w:val="002F3FC4"/>
    <w:rsid w:val="002F685B"/>
    <w:rsid w:val="0030005E"/>
    <w:rsid w:val="00302443"/>
    <w:rsid w:val="00311213"/>
    <w:rsid w:val="0033009D"/>
    <w:rsid w:val="00347905"/>
    <w:rsid w:val="00351B9C"/>
    <w:rsid w:val="00354705"/>
    <w:rsid w:val="00374F15"/>
    <w:rsid w:val="003757B6"/>
    <w:rsid w:val="003A40D2"/>
    <w:rsid w:val="003C29F4"/>
    <w:rsid w:val="003D48AD"/>
    <w:rsid w:val="003D619A"/>
    <w:rsid w:val="003E10C1"/>
    <w:rsid w:val="003E6C3F"/>
    <w:rsid w:val="003F1659"/>
    <w:rsid w:val="003F74F4"/>
    <w:rsid w:val="00400195"/>
    <w:rsid w:val="0040310E"/>
    <w:rsid w:val="00410C2C"/>
    <w:rsid w:val="00412060"/>
    <w:rsid w:val="00414563"/>
    <w:rsid w:val="00414A36"/>
    <w:rsid w:val="00424534"/>
    <w:rsid w:val="004279CD"/>
    <w:rsid w:val="00442DC4"/>
    <w:rsid w:val="00447B2A"/>
    <w:rsid w:val="00453265"/>
    <w:rsid w:val="004578C5"/>
    <w:rsid w:val="0046349C"/>
    <w:rsid w:val="00464849"/>
    <w:rsid w:val="00476023"/>
    <w:rsid w:val="00487F7E"/>
    <w:rsid w:val="00494CA9"/>
    <w:rsid w:val="004B272A"/>
    <w:rsid w:val="004B3B3F"/>
    <w:rsid w:val="004B4B51"/>
    <w:rsid w:val="004C2E99"/>
    <w:rsid w:val="004C554F"/>
    <w:rsid w:val="004F785B"/>
    <w:rsid w:val="00507B1F"/>
    <w:rsid w:val="005218A3"/>
    <w:rsid w:val="0052282B"/>
    <w:rsid w:val="005230BF"/>
    <w:rsid w:val="005314A5"/>
    <w:rsid w:val="005345D2"/>
    <w:rsid w:val="00536A46"/>
    <w:rsid w:val="00537F8B"/>
    <w:rsid w:val="00544857"/>
    <w:rsid w:val="00545F15"/>
    <w:rsid w:val="005473F0"/>
    <w:rsid w:val="0055244B"/>
    <w:rsid w:val="0056021A"/>
    <w:rsid w:val="00575E37"/>
    <w:rsid w:val="00583DC9"/>
    <w:rsid w:val="00583F24"/>
    <w:rsid w:val="00597113"/>
    <w:rsid w:val="005A33D1"/>
    <w:rsid w:val="005A3C7F"/>
    <w:rsid w:val="005A7B71"/>
    <w:rsid w:val="005B2D81"/>
    <w:rsid w:val="005B68C0"/>
    <w:rsid w:val="005C31F2"/>
    <w:rsid w:val="005C333A"/>
    <w:rsid w:val="005C74D9"/>
    <w:rsid w:val="005C7B97"/>
    <w:rsid w:val="005D4328"/>
    <w:rsid w:val="005E3ADF"/>
    <w:rsid w:val="005E7301"/>
    <w:rsid w:val="005F1694"/>
    <w:rsid w:val="005F3C2F"/>
    <w:rsid w:val="00615E06"/>
    <w:rsid w:val="00616261"/>
    <w:rsid w:val="00621945"/>
    <w:rsid w:val="00630A6E"/>
    <w:rsid w:val="00632B63"/>
    <w:rsid w:val="00652E50"/>
    <w:rsid w:val="006603A5"/>
    <w:rsid w:val="00680BFD"/>
    <w:rsid w:val="00690124"/>
    <w:rsid w:val="006A06AD"/>
    <w:rsid w:val="006A24EB"/>
    <w:rsid w:val="006A2612"/>
    <w:rsid w:val="006E257F"/>
    <w:rsid w:val="006F31AF"/>
    <w:rsid w:val="006F66FB"/>
    <w:rsid w:val="0070002E"/>
    <w:rsid w:val="0070230F"/>
    <w:rsid w:val="0070363C"/>
    <w:rsid w:val="00706814"/>
    <w:rsid w:val="00711CC1"/>
    <w:rsid w:val="0072251C"/>
    <w:rsid w:val="00734CAF"/>
    <w:rsid w:val="00735A64"/>
    <w:rsid w:val="0074059A"/>
    <w:rsid w:val="0074264C"/>
    <w:rsid w:val="0075011D"/>
    <w:rsid w:val="007606E5"/>
    <w:rsid w:val="00784B92"/>
    <w:rsid w:val="00787C9E"/>
    <w:rsid w:val="00797554"/>
    <w:rsid w:val="007A5528"/>
    <w:rsid w:val="007B28FC"/>
    <w:rsid w:val="007B3883"/>
    <w:rsid w:val="007B5AB2"/>
    <w:rsid w:val="007B7E8A"/>
    <w:rsid w:val="007C2752"/>
    <w:rsid w:val="007D0C65"/>
    <w:rsid w:val="007D1B68"/>
    <w:rsid w:val="007D1E30"/>
    <w:rsid w:val="007E1BF0"/>
    <w:rsid w:val="007F1149"/>
    <w:rsid w:val="007F6D42"/>
    <w:rsid w:val="00803084"/>
    <w:rsid w:val="00813498"/>
    <w:rsid w:val="0081448A"/>
    <w:rsid w:val="0081790D"/>
    <w:rsid w:val="00825B2A"/>
    <w:rsid w:val="0082619C"/>
    <w:rsid w:val="00843563"/>
    <w:rsid w:val="008469F3"/>
    <w:rsid w:val="00867001"/>
    <w:rsid w:val="00872AA7"/>
    <w:rsid w:val="00875754"/>
    <w:rsid w:val="008775E8"/>
    <w:rsid w:val="00887260"/>
    <w:rsid w:val="008B070A"/>
    <w:rsid w:val="008C6CEF"/>
    <w:rsid w:val="008D091C"/>
    <w:rsid w:val="008D66FA"/>
    <w:rsid w:val="008F0A65"/>
    <w:rsid w:val="00913AE3"/>
    <w:rsid w:val="00924836"/>
    <w:rsid w:val="00927D14"/>
    <w:rsid w:val="009319A6"/>
    <w:rsid w:val="00935C97"/>
    <w:rsid w:val="0094556E"/>
    <w:rsid w:val="00952FAF"/>
    <w:rsid w:val="009538A9"/>
    <w:rsid w:val="0095719F"/>
    <w:rsid w:val="00971D11"/>
    <w:rsid w:val="0097268A"/>
    <w:rsid w:val="00985C35"/>
    <w:rsid w:val="009B178B"/>
    <w:rsid w:val="009B1888"/>
    <w:rsid w:val="009B48A7"/>
    <w:rsid w:val="009B7558"/>
    <w:rsid w:val="009C06EF"/>
    <w:rsid w:val="009C1DD8"/>
    <w:rsid w:val="009C2404"/>
    <w:rsid w:val="009D4022"/>
    <w:rsid w:val="009D4140"/>
    <w:rsid w:val="009D55A6"/>
    <w:rsid w:val="009F46A3"/>
    <w:rsid w:val="00A110AA"/>
    <w:rsid w:val="00A142EE"/>
    <w:rsid w:val="00A22680"/>
    <w:rsid w:val="00A25C18"/>
    <w:rsid w:val="00A26969"/>
    <w:rsid w:val="00A33523"/>
    <w:rsid w:val="00A33D10"/>
    <w:rsid w:val="00A37A09"/>
    <w:rsid w:val="00A43970"/>
    <w:rsid w:val="00A44A77"/>
    <w:rsid w:val="00A5472C"/>
    <w:rsid w:val="00A57501"/>
    <w:rsid w:val="00A74C8B"/>
    <w:rsid w:val="00A767BE"/>
    <w:rsid w:val="00A8290A"/>
    <w:rsid w:val="00A97C3F"/>
    <w:rsid w:val="00AC427D"/>
    <w:rsid w:val="00AC5084"/>
    <w:rsid w:val="00AC7FDE"/>
    <w:rsid w:val="00AF716D"/>
    <w:rsid w:val="00B05785"/>
    <w:rsid w:val="00B10442"/>
    <w:rsid w:val="00B12D24"/>
    <w:rsid w:val="00B207CB"/>
    <w:rsid w:val="00B238F7"/>
    <w:rsid w:val="00B277D1"/>
    <w:rsid w:val="00B30383"/>
    <w:rsid w:val="00B31AA5"/>
    <w:rsid w:val="00B3209E"/>
    <w:rsid w:val="00B325A2"/>
    <w:rsid w:val="00B32B21"/>
    <w:rsid w:val="00B3492A"/>
    <w:rsid w:val="00B40231"/>
    <w:rsid w:val="00B4067A"/>
    <w:rsid w:val="00B539BF"/>
    <w:rsid w:val="00B54CAB"/>
    <w:rsid w:val="00B64256"/>
    <w:rsid w:val="00B65A42"/>
    <w:rsid w:val="00B66684"/>
    <w:rsid w:val="00B72441"/>
    <w:rsid w:val="00B76AAE"/>
    <w:rsid w:val="00B84374"/>
    <w:rsid w:val="00BA384C"/>
    <w:rsid w:val="00BA627F"/>
    <w:rsid w:val="00BB039E"/>
    <w:rsid w:val="00BB358B"/>
    <w:rsid w:val="00BC00B0"/>
    <w:rsid w:val="00BC16EB"/>
    <w:rsid w:val="00BC3FA2"/>
    <w:rsid w:val="00BD2AB9"/>
    <w:rsid w:val="00BD69D1"/>
    <w:rsid w:val="00BE4428"/>
    <w:rsid w:val="00BE7686"/>
    <w:rsid w:val="00BF56BB"/>
    <w:rsid w:val="00C02087"/>
    <w:rsid w:val="00C048C4"/>
    <w:rsid w:val="00C212B1"/>
    <w:rsid w:val="00C44699"/>
    <w:rsid w:val="00C44CD3"/>
    <w:rsid w:val="00C51FBF"/>
    <w:rsid w:val="00C538B1"/>
    <w:rsid w:val="00C554EC"/>
    <w:rsid w:val="00C7134D"/>
    <w:rsid w:val="00C84AF4"/>
    <w:rsid w:val="00C92CC3"/>
    <w:rsid w:val="00C955C9"/>
    <w:rsid w:val="00C95645"/>
    <w:rsid w:val="00CA3841"/>
    <w:rsid w:val="00CA6D8F"/>
    <w:rsid w:val="00CA75C6"/>
    <w:rsid w:val="00CB5A85"/>
    <w:rsid w:val="00CC3DB5"/>
    <w:rsid w:val="00D02336"/>
    <w:rsid w:val="00D05DC0"/>
    <w:rsid w:val="00D23BD6"/>
    <w:rsid w:val="00D26E71"/>
    <w:rsid w:val="00D347AF"/>
    <w:rsid w:val="00D34C95"/>
    <w:rsid w:val="00D37745"/>
    <w:rsid w:val="00D40855"/>
    <w:rsid w:val="00D41002"/>
    <w:rsid w:val="00D436C9"/>
    <w:rsid w:val="00D45287"/>
    <w:rsid w:val="00D556D6"/>
    <w:rsid w:val="00D57FAF"/>
    <w:rsid w:val="00D7378A"/>
    <w:rsid w:val="00D83174"/>
    <w:rsid w:val="00DA27F8"/>
    <w:rsid w:val="00DA55B3"/>
    <w:rsid w:val="00DC022D"/>
    <w:rsid w:val="00DC3BDA"/>
    <w:rsid w:val="00DD5CD3"/>
    <w:rsid w:val="00DD75CE"/>
    <w:rsid w:val="00E0006E"/>
    <w:rsid w:val="00E06DE7"/>
    <w:rsid w:val="00E0782D"/>
    <w:rsid w:val="00E16D4D"/>
    <w:rsid w:val="00E24F77"/>
    <w:rsid w:val="00E2736D"/>
    <w:rsid w:val="00E41DF1"/>
    <w:rsid w:val="00E46337"/>
    <w:rsid w:val="00E50231"/>
    <w:rsid w:val="00E609FC"/>
    <w:rsid w:val="00E65A7A"/>
    <w:rsid w:val="00E66F10"/>
    <w:rsid w:val="00E91904"/>
    <w:rsid w:val="00EA392A"/>
    <w:rsid w:val="00EA4531"/>
    <w:rsid w:val="00EA4D06"/>
    <w:rsid w:val="00EB5225"/>
    <w:rsid w:val="00EC2C54"/>
    <w:rsid w:val="00EC4EB7"/>
    <w:rsid w:val="00ED2752"/>
    <w:rsid w:val="00ED2BEA"/>
    <w:rsid w:val="00ED2DBC"/>
    <w:rsid w:val="00EE2435"/>
    <w:rsid w:val="00EE4A62"/>
    <w:rsid w:val="00EE7647"/>
    <w:rsid w:val="00EE7721"/>
    <w:rsid w:val="00EF61CE"/>
    <w:rsid w:val="00F01536"/>
    <w:rsid w:val="00F01E8B"/>
    <w:rsid w:val="00F036B9"/>
    <w:rsid w:val="00F05A98"/>
    <w:rsid w:val="00F112F3"/>
    <w:rsid w:val="00F127D7"/>
    <w:rsid w:val="00F13DBE"/>
    <w:rsid w:val="00F27FBA"/>
    <w:rsid w:val="00F517D0"/>
    <w:rsid w:val="00F810AD"/>
    <w:rsid w:val="00F83479"/>
    <w:rsid w:val="00F87C3B"/>
    <w:rsid w:val="00F93D5F"/>
    <w:rsid w:val="00FA3366"/>
    <w:rsid w:val="00FB52C2"/>
    <w:rsid w:val="00FC30AD"/>
    <w:rsid w:val="00FC49E1"/>
    <w:rsid w:val="00FC569C"/>
    <w:rsid w:val="00FD03D7"/>
    <w:rsid w:val="00FD4016"/>
    <w:rsid w:val="00FE1D9D"/>
    <w:rsid w:val="00FE25CD"/>
    <w:rsid w:val="00FE2E2C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No Spacing"/>
    <w:uiPriority w:val="1"/>
    <w:qFormat/>
    <w:rsid w:val="00652E50"/>
    <w:pPr>
      <w:widowControl w:val="0"/>
      <w:jc w:val="both"/>
    </w:pPr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アルガトロバンHI注10㎎／2mL「フソー」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マキサカルシトール静注透析用シリンジ5μg「フソー」＆5μg「イセイ」</dc:title>
  <dc:subject/>
  <dc:creator>FUSO</dc:creator>
  <cp:keywords/>
  <dc:description/>
  <cp:lastModifiedBy>羽鳥　友佳子</cp:lastModifiedBy>
  <cp:revision>156</cp:revision>
  <cp:lastPrinted>2025-03-11T01:29:00Z</cp:lastPrinted>
  <dcterms:created xsi:type="dcterms:W3CDTF">2023-08-28T04:59:00Z</dcterms:created>
  <dcterms:modified xsi:type="dcterms:W3CDTF">2026-03-19T02:41:00Z</dcterms:modified>
</cp:coreProperties>
</file>