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740541" w:rsidRDefault="00A34BC8" w:rsidP="00740541">
      <w:pPr>
        <w:spacing w:line="280" w:lineRule="exact"/>
        <w:jc w:val="right"/>
        <w:rPr>
          <w:rFonts w:ascii="UD デジタル 教科書体 NK-R" w:eastAsia="UD デジタル 教科書体 NK-R" w:hAnsi="Meiryo UI"/>
          <w:b/>
          <w:bCs/>
          <w:kern w:val="0"/>
          <w:sz w:val="24"/>
          <w:szCs w:val="24"/>
        </w:rPr>
      </w:pPr>
      <w:r w:rsidRPr="0074054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40F905E"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アルファカルシドールカプセル 0.5μg 「フソー」</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68"/>
        <w:gridCol w:w="4827"/>
        <w:gridCol w:w="4394"/>
      </w:tblGrid>
      <w:tr w:rsidR="00F517D0" w:rsidRPr="00AF2658" w14:paraId="6AFCDBBE"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8B7BC9">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740541" w:rsidRDefault="003527FF" w:rsidP="009944BD">
            <w:pPr>
              <w:adjustRightInd w:val="0"/>
              <w:snapToGrid w:val="0"/>
              <w:jc w:val="center"/>
              <w:rPr>
                <w:rFonts w:ascii="UD デジタル 教科書体 NK-R" w:eastAsia="UD デジタル 教科書体 NK-R" w:hAnsi="Meiryo UI"/>
              </w:rPr>
            </w:pPr>
            <w:r w:rsidRPr="00740541">
              <w:rPr>
                <w:rFonts w:ascii="UD デジタル 教科書体 NK-R" w:eastAsia="UD デジタル 教科書体 NK-R" w:hAnsi="Meiryo UI" w:hint="eastAsia"/>
              </w:rPr>
              <w:t>販売</w:t>
            </w:r>
            <w:r w:rsidR="00F517D0" w:rsidRPr="00740541">
              <w:rPr>
                <w:rFonts w:ascii="UD デジタル 教科書体 NK-R" w:eastAsia="UD デジタル 教科書体 NK-R" w:hAnsi="Meiryo UI" w:hint="eastAsia"/>
              </w:rPr>
              <w:t>名</w:t>
            </w:r>
            <w:r w:rsidR="009503E2" w:rsidRPr="00740541">
              <w:rPr>
                <w:rFonts w:ascii="UD デジタル 教科書体 NK-R" w:eastAsia="UD デジタル 教科書体 NK-R" w:hAnsi="Meiryo UI" w:hint="eastAsia"/>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07C570C" w14:textId="08BA58E3" w:rsidR="00F517D0" w:rsidRPr="00740541" w:rsidRDefault="003C6A24" w:rsidP="00B712A1">
            <w:pPr>
              <w:adjustRightInd w:val="0"/>
              <w:snapToGrid w:val="0"/>
              <w:jc w:val="center"/>
              <w:rPr>
                <w:rFonts w:ascii="UD デジタル 教科書体 NK-R" w:eastAsia="UD デジタル 教科書体 NK-R" w:hAnsi="Meiryo UI"/>
                <w:b/>
              </w:rPr>
            </w:pPr>
            <w:r w:rsidRPr="00740541">
              <w:rPr>
                <w:rFonts w:ascii="UD デジタル 教科書体 NK-R" w:eastAsia="UD デジタル 教科書体 NK-R" w:hAnsi="Meiryo UI" w:hint="eastAsia"/>
                <w:b/>
              </w:rPr>
              <w:t>アルファカルシドールカプセル 0.5μg 「フソー」</w:t>
            </w:r>
          </w:p>
        </w:tc>
        <w:tc>
          <w:tcPr>
            <w:tcW w:w="4394" w:type="dxa"/>
            <w:tcBorders>
              <w:top w:val="single" w:sz="4" w:space="0" w:color="auto"/>
              <w:left w:val="single" w:sz="4" w:space="0" w:color="auto"/>
              <w:bottom w:val="single" w:sz="4" w:space="0" w:color="auto"/>
              <w:right w:val="single" w:sz="4" w:space="0" w:color="auto"/>
            </w:tcBorders>
            <w:vAlign w:val="center"/>
          </w:tcPr>
          <w:p w14:paraId="2D243DAE" w14:textId="4B45E997" w:rsidR="00F517D0" w:rsidRPr="00740541" w:rsidRDefault="003C6A24" w:rsidP="00D31E3E">
            <w:pPr>
              <w:adjustRightInd w:val="0"/>
              <w:snapToGrid w:val="0"/>
              <w:jc w:val="center"/>
              <w:rPr>
                <w:rFonts w:ascii="UD デジタル 教科書体 NK-R" w:eastAsia="UD デジタル 教科書体 NK-R" w:hAnsi="Meiryo UI"/>
              </w:rPr>
            </w:pPr>
            <w:r w:rsidRPr="00740541">
              <w:rPr>
                <w:rFonts w:ascii="UD デジタル 教科書体 NK-R" w:eastAsia="UD デジタル 教科書体 NK-R" w:hAnsi="Meiryo UI" w:hint="eastAsia"/>
              </w:rPr>
              <w:t>アルファロールカプセル0.5μg</w:t>
            </w:r>
          </w:p>
        </w:tc>
      </w:tr>
      <w:tr w:rsidR="00F517D0" w:rsidRPr="00AF2658" w14:paraId="03052A8F"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2473034" w14:textId="13E2B167" w:rsidR="00F517D0" w:rsidRPr="00AF2658" w:rsidRDefault="00FB6328" w:rsidP="009944BD">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FB6328">
              <w:rPr>
                <w:rFonts w:ascii="UD デジタル 教科書体 NK-R" w:eastAsia="UD デジタル 教科書体 NK-R" w:hAnsi="Meiryo UI" w:hint="eastAsia"/>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9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740541" w:rsidRDefault="00F517D0" w:rsidP="009944BD">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薬価</w:t>
            </w:r>
            <w:r w:rsidR="002518CE" w:rsidRPr="00740541">
              <w:rPr>
                <w:rFonts w:ascii="UD デジタル 教科書体 NK-R" w:eastAsia="UD デジタル 教科書体 NK-R" w:hAnsi="Meiryo UI" w:hint="eastAsia"/>
                <w:bCs/>
                <w:vertAlign w:val="superscript"/>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14:paraId="0AE0F0A4" w14:textId="35E02E5D" w:rsidR="00F517D0" w:rsidRPr="00740541" w:rsidRDefault="00540478"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6.1</w:t>
            </w:r>
            <w:r w:rsidR="00C239F1">
              <w:rPr>
                <w:rFonts w:ascii="UD デジタル 教科書体 NK-R" w:eastAsia="UD デジタル 教科書体 NK-R" w:hAnsi="Meiryo UI" w:hint="eastAsia"/>
                <w:bCs/>
              </w:rPr>
              <w:t>0</w:t>
            </w:r>
            <w:r w:rsidR="00F517D0" w:rsidRPr="00740541">
              <w:rPr>
                <w:rFonts w:ascii="UD デジタル 教科書体 NK-R" w:eastAsia="UD デジタル 教科書体 NK-R" w:hAnsi="Meiryo UI" w:hint="eastAsia"/>
                <w:bCs/>
              </w:rPr>
              <w:t>円/</w:t>
            </w:r>
            <w:r w:rsidR="003C6A24" w:rsidRPr="00740541">
              <w:rPr>
                <w:rFonts w:ascii="UD デジタル 教科書体 NK-R" w:eastAsia="UD デジタル 教科書体 NK-R" w:hAnsi="Meiryo UI" w:hint="eastAsia"/>
                <w:bCs/>
              </w:rPr>
              <w:t>カプセル</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7C710F" w14:textId="317665CA" w:rsidR="00F517D0" w:rsidRPr="00740541" w:rsidRDefault="00540478"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6.9</w:t>
            </w:r>
            <w:r w:rsidR="00C239F1">
              <w:rPr>
                <w:rFonts w:ascii="UD デジタル 教科書体 NK-R" w:eastAsia="UD デジタル 教科書体 NK-R" w:hAnsi="Meiryo UI" w:hint="eastAsia"/>
                <w:bCs/>
              </w:rPr>
              <w:t>0</w:t>
            </w:r>
            <w:r w:rsidR="00F517D0" w:rsidRPr="00740541">
              <w:rPr>
                <w:rFonts w:ascii="UD デジタル 教科書体 NK-R" w:eastAsia="UD デジタル 教科書体 NK-R" w:hAnsi="Meiryo UI" w:hint="eastAsia"/>
                <w:bCs/>
              </w:rPr>
              <w:t>円/</w:t>
            </w:r>
            <w:r w:rsidR="003C6A24" w:rsidRPr="00740541">
              <w:rPr>
                <w:rFonts w:ascii="UD デジタル 教科書体 NK-R" w:eastAsia="UD デジタル 教科書体 NK-R" w:hAnsi="Meiryo UI" w:hint="eastAsia"/>
                <w:bCs/>
              </w:rPr>
              <w:t>カプセル</w:t>
            </w:r>
          </w:p>
        </w:tc>
      </w:tr>
      <w:tr w:rsidR="00F517D0" w:rsidRPr="00AF2658" w14:paraId="2EE1A964"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740541" w:rsidRDefault="00F517D0" w:rsidP="009944BD">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薬価の差</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0552E66" w14:textId="72B69D25" w:rsidR="00F517D0" w:rsidRPr="00740541" w:rsidRDefault="00F517D0" w:rsidP="00D31E3E">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１</w:t>
            </w:r>
            <w:r w:rsidR="003C6A24" w:rsidRPr="00740541">
              <w:rPr>
                <w:rFonts w:ascii="UD デジタル 教科書体 NK-R" w:eastAsia="UD デジタル 教科書体 NK-R" w:hAnsi="Meiryo UI" w:hint="eastAsia"/>
                <w:bCs/>
              </w:rPr>
              <w:t>カプセル</w:t>
            </w:r>
            <w:r w:rsidRPr="00740541">
              <w:rPr>
                <w:rFonts w:ascii="UD デジタル 教科書体 NK-R" w:eastAsia="UD デジタル 教科書体 NK-R" w:hAnsi="Meiryo UI" w:hint="eastAsia"/>
                <w:bCs/>
              </w:rPr>
              <w:t xml:space="preserve">　あたり　</w:t>
            </w:r>
            <w:r w:rsidR="00540478">
              <w:rPr>
                <w:rFonts w:ascii="UD デジタル 教科書体 NK-R" w:eastAsia="UD デジタル 教科書体 NK-R" w:hAnsi="Meiryo UI" w:hint="eastAsia"/>
                <w:bCs/>
              </w:rPr>
              <w:t>0.8</w:t>
            </w:r>
            <w:r w:rsidR="00C239F1">
              <w:rPr>
                <w:rFonts w:ascii="UD デジタル 教科書体 NK-R" w:eastAsia="UD デジタル 教科書体 NK-R" w:hAnsi="Meiryo UI" w:hint="eastAsia"/>
                <w:bCs/>
              </w:rPr>
              <w:t>0</w:t>
            </w:r>
            <w:r w:rsidRPr="00740541">
              <w:rPr>
                <w:rFonts w:ascii="UD デジタル 教科書体 NK-R" w:eastAsia="UD デジタル 教科書体 NK-R" w:hAnsi="Meiryo UI" w:hint="eastAsia"/>
                <w:bCs/>
              </w:rPr>
              <w:t>円</w:t>
            </w:r>
          </w:p>
        </w:tc>
      </w:tr>
      <w:tr w:rsidR="003C6A24" w:rsidRPr="00AF2658" w14:paraId="07C9BF86"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9944BD">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740541" w:rsidRDefault="003C6A24" w:rsidP="00D31E3E">
            <w:pPr>
              <w:adjustRightInd w:val="0"/>
              <w:snapToGrid w:val="0"/>
              <w:jc w:val="center"/>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活性型ビタミンD</w:t>
            </w:r>
            <w:r w:rsidRPr="00740541">
              <w:rPr>
                <w:rFonts w:ascii="UD デジタル 教科書体 NK-R" w:eastAsia="UD デジタル 教科書体 NK-R" w:hAnsi="Meiryo UI" w:hint="eastAsia"/>
                <w:bCs/>
                <w:sz w:val="20"/>
                <w:szCs w:val="20"/>
                <w:vertAlign w:val="subscript"/>
              </w:rPr>
              <w:t>３</w:t>
            </w:r>
            <w:r w:rsidRPr="00740541">
              <w:rPr>
                <w:rFonts w:ascii="UD デジタル 教科書体 NK-R" w:eastAsia="UD デジタル 教科書体 NK-R" w:hAnsi="Meiryo UI" w:hint="eastAsia"/>
                <w:bCs/>
                <w:sz w:val="20"/>
                <w:szCs w:val="20"/>
              </w:rPr>
              <w:t>製剤</w:t>
            </w:r>
          </w:p>
        </w:tc>
        <w:tc>
          <w:tcPr>
            <w:tcW w:w="4394"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740541" w:rsidRDefault="003C6A24" w:rsidP="00D31E3E">
            <w:pPr>
              <w:adjustRightInd w:val="0"/>
              <w:snapToGrid w:val="0"/>
              <w:jc w:val="center"/>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Ca・骨代謝改善　1α-OH-D</w:t>
            </w:r>
            <w:r w:rsidRPr="00740541">
              <w:rPr>
                <w:rFonts w:ascii="UD デジタル 教科書体 NK-R" w:eastAsia="UD デジタル 教科書体 NK-R" w:hAnsi="Meiryo UI" w:hint="eastAsia"/>
                <w:bCs/>
                <w:sz w:val="20"/>
                <w:szCs w:val="20"/>
                <w:vertAlign w:val="subscript"/>
              </w:rPr>
              <w:t>3</w:t>
            </w:r>
            <w:r w:rsidRPr="00740541">
              <w:rPr>
                <w:rFonts w:ascii="UD デジタル 教科書体 NK-R" w:eastAsia="UD デジタル 教科書体 NK-R" w:hAnsi="Meiryo UI" w:hint="eastAsia"/>
                <w:bCs/>
                <w:sz w:val="20"/>
                <w:szCs w:val="20"/>
              </w:rPr>
              <w:t>製剤</w:t>
            </w:r>
          </w:p>
        </w:tc>
      </w:tr>
      <w:tr w:rsidR="00F517D0" w:rsidRPr="00AF2658" w14:paraId="19B064B0" w14:textId="77777777" w:rsidTr="008B7BC9">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740541" w:rsidRDefault="003C6A24" w:rsidP="00D31E3E">
            <w:pPr>
              <w:adjustRightInd w:val="0"/>
              <w:snapToGrid w:val="0"/>
              <w:jc w:val="center"/>
              <w:rPr>
                <w:rFonts w:ascii="UD デジタル 教科書体 NK-R" w:eastAsia="UD デジタル 教科書体 NK-R" w:hAnsi="Meiryo UI" w:cs="ＭＳ Ｐゴシック"/>
                <w:kern w:val="0"/>
                <w:sz w:val="20"/>
                <w:szCs w:val="20"/>
              </w:rPr>
            </w:pPr>
            <w:r w:rsidRPr="00740541">
              <w:rPr>
                <w:rFonts w:ascii="UD デジタル 教科書体 NK-R" w:eastAsia="UD デジタル 教科書体 NK-R" w:hAnsi="Meiryo UI" w:cs="ＭＳ Ｐゴシック" w:hint="eastAsia"/>
                <w:kern w:val="0"/>
                <w:sz w:val="20"/>
                <w:szCs w:val="20"/>
              </w:rPr>
              <w:t>劇薬</w:t>
            </w:r>
          </w:p>
        </w:tc>
      </w:tr>
      <w:tr w:rsidR="006F7D16" w:rsidRPr="00AF2658" w14:paraId="2F0E7DCA" w14:textId="77777777" w:rsidTr="008B7BC9">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68"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1E8352DC" w14:textId="2EC78B4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アルファカルシドール0.5μg</w:t>
            </w:r>
          </w:p>
        </w:tc>
      </w:tr>
      <w:tr w:rsidR="006F7D16" w:rsidRPr="00AF2658" w14:paraId="576BCF15" w14:textId="77777777" w:rsidTr="008B7BC9">
        <w:trPr>
          <w:trHeight w:val="188"/>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9944BD">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827" w:type="dxa"/>
            <w:tcBorders>
              <w:top w:val="single" w:sz="4" w:space="0" w:color="auto"/>
              <w:left w:val="single" w:sz="4" w:space="0" w:color="auto"/>
              <w:bottom w:val="single" w:sz="4" w:space="0" w:color="auto"/>
              <w:right w:val="single" w:sz="4" w:space="0" w:color="auto"/>
            </w:tcBorders>
            <w:vAlign w:val="center"/>
          </w:tcPr>
          <w:p w14:paraId="08649F9E" w14:textId="515DA208" w:rsidR="006F7D16" w:rsidRPr="00AF2658" w:rsidRDefault="003C6A24" w:rsidP="00D31E3E">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394" w:type="dxa"/>
            <w:tcBorders>
              <w:top w:val="single" w:sz="4" w:space="0" w:color="auto"/>
              <w:left w:val="single" w:sz="4" w:space="0" w:color="auto"/>
              <w:bottom w:val="single" w:sz="4" w:space="0" w:color="auto"/>
              <w:right w:val="single" w:sz="4" w:space="0" w:color="auto"/>
            </w:tcBorders>
            <w:vAlign w:val="center"/>
          </w:tcPr>
          <w:p w14:paraId="79CD9A91" w14:textId="77777777" w:rsidR="003C6A24" w:rsidRPr="003C6A24" w:rsidRDefault="003C6A24" w:rsidP="003C6A24">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5FAFB8CA" w:rsidR="006F7D16" w:rsidRPr="00AF2658" w:rsidRDefault="003C6A24" w:rsidP="003C6A24">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カプセル：ゼラチン、グリセリン、ソルビン酸カリウム、酸化チタン、黄色三二酸化鉄</w:t>
            </w:r>
          </w:p>
        </w:tc>
      </w:tr>
      <w:tr w:rsidR="006F7D16" w:rsidRPr="00AF2658" w14:paraId="0B7E30FD" w14:textId="77777777" w:rsidTr="008B7BC9">
        <w:trPr>
          <w:trHeight w:val="1327"/>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9944BD">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3078704A" w14:textId="77777777" w:rsidR="00E712FB"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827" w:type="dxa"/>
            <w:tcBorders>
              <w:top w:val="single" w:sz="4" w:space="0" w:color="auto"/>
              <w:left w:val="single" w:sz="4" w:space="0" w:color="auto"/>
              <w:bottom w:val="single" w:sz="4" w:space="0" w:color="auto"/>
              <w:right w:val="single" w:sz="4" w:space="0" w:color="auto"/>
            </w:tcBorders>
            <w:vAlign w:val="bottom"/>
          </w:tcPr>
          <w:p w14:paraId="73FBE32A" w14:textId="72E301B8" w:rsidR="006F7D16" w:rsidRPr="00AF2658" w:rsidRDefault="0077470B" w:rsidP="00740541">
            <w:pPr>
              <w:adjustRightInd w:val="0"/>
              <w:snapToGrid w:val="0"/>
              <w:jc w:val="center"/>
              <w:rPr>
                <w:rFonts w:ascii="UD デジタル 教科書体 NK-R" w:eastAsia="UD デジタル 教科書体 NK-R" w:hAnsi="Meiryo UI" w:cs="ＭＳ Ｐゴシック"/>
                <w:kern w:val="0"/>
                <w:sz w:val="21"/>
                <w:szCs w:val="21"/>
              </w:rPr>
            </w:pPr>
            <w:r w:rsidRPr="00D42C9B">
              <w:rPr>
                <w:rFonts w:ascii="Meiryo UI" w:eastAsia="Meiryo UI" w:hAnsi="Meiryo UI"/>
                <w:sz w:val="21"/>
                <w:szCs w:val="21"/>
              </w:rPr>
              <w:object w:dxaOrig="2445" w:dyaOrig="1425" w14:anchorId="714EB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45.7pt" o:ole="">
                  <v:imagedata r:id="rId6" o:title="" croptop="6858f" cropbottom="6096f"/>
                </v:shape>
                <o:OLEObject Type="Embed" ProgID="PBrush" ShapeID="_x0000_i1025" DrawAspect="Content" ObjectID="_1802862983"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8A7584">
              <w:trPr>
                <w:jc w:val="center"/>
              </w:trPr>
              <w:tc>
                <w:tcPr>
                  <w:tcW w:w="1236" w:type="dxa"/>
                  <w:vAlign w:val="center"/>
                </w:tcPr>
                <w:p w14:paraId="51F14818" w14:textId="77777777" w:rsidR="00020F09" w:rsidRPr="00AF2658" w:rsidRDefault="00020F09" w:rsidP="00740541">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vAlign w:val="center"/>
                </w:tcPr>
                <w:p w14:paraId="1FCEB0C2" w14:textId="77777777" w:rsidR="003C6A24"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hint="eastAsia"/>
                      <w:sz w:val="21"/>
                      <w:szCs w:val="21"/>
                    </w:rPr>
                    <w:t>淡褐色の透明な</w:t>
                  </w:r>
                </w:p>
                <w:p w14:paraId="3067A4F9" w14:textId="6627CC1F"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hint="eastAsia"/>
                      <w:sz w:val="21"/>
                      <w:szCs w:val="21"/>
                    </w:rPr>
                    <w:t>球形軟カプセル剤</w:t>
                  </w:r>
                </w:p>
              </w:tc>
            </w:tr>
            <w:tr w:rsidR="00020F09" w:rsidRPr="00AF2658" w14:paraId="6ECDF6BB" w14:textId="77777777" w:rsidTr="008A7584">
              <w:trPr>
                <w:jc w:val="center"/>
              </w:trPr>
              <w:tc>
                <w:tcPr>
                  <w:tcW w:w="1236" w:type="dxa"/>
                  <w:vAlign w:val="center"/>
                </w:tcPr>
                <w:p w14:paraId="5034F8F4" w14:textId="186E9A72"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vAlign w:val="center"/>
                </w:tcPr>
                <w:p w14:paraId="1B3F8495" w14:textId="1A21E79C"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8A7584">
              <w:trPr>
                <w:jc w:val="center"/>
              </w:trPr>
              <w:tc>
                <w:tcPr>
                  <w:tcW w:w="1236" w:type="dxa"/>
                  <w:vAlign w:val="center"/>
                </w:tcPr>
                <w:p w14:paraId="6209B843" w14:textId="77777777" w:rsidR="00020F09" w:rsidRPr="00AF2658" w:rsidRDefault="00020F09" w:rsidP="00740541">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vAlign w:val="center"/>
                </w:tcPr>
                <w:p w14:paraId="29EEDD00" w14:textId="7856BD7E" w:rsidR="00020F09" w:rsidRPr="00AF2658" w:rsidRDefault="003C6A24" w:rsidP="00740541">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FS-E13</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740541">
            <w:pPr>
              <w:adjustRightInd w:val="0"/>
              <w:snapToGrid w:val="0"/>
              <w:jc w:val="center"/>
              <w:rPr>
                <w:rFonts w:ascii="UD デジタル 教科書体 NK-R" w:eastAsia="UD デジタル 教科書体 NK-R" w:hAnsi="Meiryo UI" w:cs="ＭＳ Ｐゴシック"/>
                <w:kern w:val="0"/>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740541">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018"/>
              <w:gridCol w:w="2410"/>
            </w:tblGrid>
            <w:tr w:rsidR="00020F09" w:rsidRPr="003527FF" w14:paraId="501E641C" w14:textId="77777777" w:rsidTr="00615557">
              <w:trPr>
                <w:jc w:val="center"/>
              </w:trPr>
              <w:tc>
                <w:tcPr>
                  <w:tcW w:w="1018" w:type="dxa"/>
                  <w:vAlign w:val="center"/>
                </w:tcPr>
                <w:p w14:paraId="4F13FAFA"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410" w:type="dxa"/>
                  <w:vAlign w:val="center"/>
                </w:tcPr>
                <w:p w14:paraId="6C5C15DA" w14:textId="6EE67E3D" w:rsidR="003C6A24" w:rsidRPr="003C6A24"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615557">
                    <w:rPr>
                      <w:rFonts w:ascii="UD デジタル 教科書体 NK-R" w:eastAsia="UD デジタル 教科書体 NK-R" w:hAnsi="Meiryo UI" w:cs="ＭＳ Ｐゴシック" w:hint="eastAsia"/>
                      <w:kern w:val="0"/>
                      <w:sz w:val="21"/>
                      <w:szCs w:val="21"/>
                    </w:rPr>
                    <w:t>、</w:t>
                  </w:r>
                  <w:r w:rsidR="00615557" w:rsidRPr="003C6A24">
                    <w:rPr>
                      <w:rFonts w:ascii="UD デジタル 教科書体 NK-R" w:eastAsia="UD デジタル 教科書体 NK-R" w:hAnsi="Meiryo UI" w:cs="ＭＳ Ｐゴシック" w:hint="eastAsia"/>
                      <w:kern w:val="0"/>
                      <w:sz w:val="21"/>
                      <w:szCs w:val="21"/>
                    </w:rPr>
                    <w:t>球形</w:t>
                  </w:r>
                </w:p>
                <w:p w14:paraId="4C901FBD" w14:textId="47E9C990" w:rsidR="00020F09" w:rsidRPr="003527FF" w:rsidRDefault="003C6A24" w:rsidP="00615557">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黄色不透明</w:t>
                  </w:r>
                </w:p>
              </w:tc>
            </w:tr>
            <w:tr w:rsidR="00020F09" w:rsidRPr="003527FF" w14:paraId="1F11CA48" w14:textId="77777777" w:rsidTr="00615557">
              <w:trPr>
                <w:jc w:val="center"/>
              </w:trPr>
              <w:tc>
                <w:tcPr>
                  <w:tcW w:w="1018" w:type="dxa"/>
                  <w:vAlign w:val="center"/>
                </w:tcPr>
                <w:p w14:paraId="38F366D5"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410" w:type="dxa"/>
                  <w:vAlign w:val="center"/>
                </w:tcPr>
                <w:p w14:paraId="6CBCB8FE" w14:textId="24467F28" w:rsidR="00020F09" w:rsidRPr="003527FF"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615557">
              <w:trPr>
                <w:jc w:val="center"/>
              </w:trPr>
              <w:tc>
                <w:tcPr>
                  <w:tcW w:w="1018" w:type="dxa"/>
                  <w:vAlign w:val="center"/>
                </w:tcPr>
                <w:p w14:paraId="7F892697"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410" w:type="dxa"/>
                  <w:vAlign w:val="center"/>
                </w:tcPr>
                <w:p w14:paraId="4B9A72A7" w14:textId="12904AC3" w:rsidR="00F029B4" w:rsidRPr="003527FF"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740541">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8B7BC9">
        <w:trPr>
          <w:trHeight w:val="484"/>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740541" w:rsidRDefault="00F517D0" w:rsidP="00D31E3E">
            <w:pPr>
              <w:adjustRightInd w:val="0"/>
              <w:snapToGrid w:val="0"/>
              <w:jc w:val="left"/>
              <w:rPr>
                <w:rFonts w:ascii="UD デジタル 教科書体 NK-R" w:eastAsia="UD デジタル 教科書体 NK-R" w:hAnsi="Meiryo UI"/>
                <w:b/>
              </w:rPr>
            </w:pPr>
            <w:r w:rsidRPr="00740541">
              <w:rPr>
                <w:rFonts w:ascii="UD デジタル 教科書体 NK-R" w:eastAsia="UD デジタル 教科書体 NK-R" w:hAnsi="Meiryo UI" w:hint="eastAsia"/>
                <w:b/>
              </w:rPr>
              <w:t>【標準製剤と同じ】</w:t>
            </w:r>
          </w:p>
          <w:p w14:paraId="5B8DF94A" w14:textId="65397327" w:rsidR="0077470B" w:rsidRPr="00B712A1" w:rsidRDefault="0077470B" w:rsidP="0077470B">
            <w:pPr>
              <w:adjustRightInd w:val="0"/>
              <w:snapToGrid w:val="0"/>
              <w:jc w:val="left"/>
              <w:rPr>
                <w:rFonts w:ascii="UD デジタル 教科書体 NK-R" w:eastAsia="UD デジタル 教科書体 NK-R" w:hAnsi="Meiryo UI"/>
                <w:spacing w:val="-4"/>
                <w:sz w:val="20"/>
                <w:szCs w:val="20"/>
              </w:rPr>
            </w:pPr>
            <w:r w:rsidRPr="00B712A1">
              <w:rPr>
                <w:rFonts w:ascii="UD デジタル 教科書体 NK-R" w:eastAsia="UD デジタル 教科書体 NK-R" w:hAnsi="Meiryo UI" w:hint="eastAsia"/>
                <w:spacing w:val="-4"/>
                <w:sz w:val="20"/>
                <w:szCs w:val="20"/>
              </w:rPr>
              <w:t>○下記の疾患におけるビタミン</w:t>
            </w:r>
            <w:r w:rsidR="00B712A1" w:rsidRPr="00B712A1">
              <w:rPr>
                <w:rFonts w:ascii="UD デジタル 教科書体 NK-R" w:eastAsia="UD デジタル 教科書体 NK-R" w:hAnsi="Meiryo UI" w:hint="eastAsia"/>
                <w:spacing w:val="-4"/>
                <w:sz w:val="20"/>
                <w:szCs w:val="20"/>
              </w:rPr>
              <w:t>D</w:t>
            </w:r>
            <w:r w:rsidRPr="00B712A1">
              <w:rPr>
                <w:rFonts w:ascii="UD デジタル 教科書体 NK-R" w:eastAsia="UD デジタル 教科書体 NK-R" w:hAnsi="Meiryo UI" w:hint="eastAsia"/>
                <w:spacing w:val="-4"/>
                <w:sz w:val="20"/>
                <w:szCs w:val="20"/>
              </w:rPr>
              <w:t>代謝異常に伴う諸症状</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低カルシウム血症、テタニー、骨痛、骨病変等</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8B7BC9">
        <w:trPr>
          <w:trHeight w:val="108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740541" w:rsidRDefault="00F517D0" w:rsidP="00D31E3E">
            <w:pPr>
              <w:adjustRightInd w:val="0"/>
              <w:snapToGrid w:val="0"/>
              <w:jc w:val="left"/>
              <w:rPr>
                <w:rFonts w:ascii="UD デジタル 教科書体 NK-R" w:eastAsia="UD デジタル 教科書体 NK-R" w:hAnsi="Meiryo UI"/>
                <w:b/>
              </w:rPr>
            </w:pPr>
            <w:r w:rsidRPr="00740541">
              <w:rPr>
                <w:rFonts w:ascii="UD デジタル 教科書体 NK-R" w:eastAsia="UD デジタル 教科書体 NK-R" w:hAnsi="Meiryo UI" w:hint="eastAsia"/>
                <w:b/>
              </w:rPr>
              <w:t>【標準製剤と同じ】</w:t>
            </w:r>
          </w:p>
          <w:p w14:paraId="227FA97B" w14:textId="3C7FD205" w:rsidR="0077470B" w:rsidRPr="00740541" w:rsidRDefault="00615557" w:rsidP="0077470B">
            <w:pPr>
              <w:adjustRightInd w:val="0"/>
              <w:snapToGrid w:val="0"/>
              <w:jc w:val="left"/>
              <w:rPr>
                <w:rFonts w:ascii="UD デジタル 教科書体 NK-R" w:eastAsia="UD デジタル 教科書体 NK-R" w:hAnsi="Meiryo UI"/>
                <w:bCs/>
                <w:sz w:val="20"/>
                <w:szCs w:val="20"/>
              </w:rPr>
            </w:pPr>
            <w:r w:rsidRPr="00615557">
              <w:rPr>
                <w:rFonts w:ascii="UD デジタル 教科書体 NK-R" w:eastAsia="UD デジタル 教科書体 NK-R" w:hAnsi="Meiryo UI" w:hint="eastAsia"/>
                <w:bCs/>
                <w:sz w:val="20"/>
                <w:szCs w:val="20"/>
              </w:rPr>
              <w:t>〈効能共通〉</w:t>
            </w:r>
            <w:r w:rsidR="0077470B" w:rsidRPr="00740541">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3EDAA73D" w14:textId="77777777" w:rsidR="008B7BC9"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〈慢性腎不全、骨粗鬆症〉通常、成人1日1回アルファカルシドールとして0.5～1.0μgを経口投与する。</w:t>
            </w:r>
          </w:p>
          <w:p w14:paraId="35C03AEC" w14:textId="5168DC5C" w:rsidR="0077470B" w:rsidRPr="00740541"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ただし、年齢、症状により適宜増減する。</w:t>
            </w:r>
          </w:p>
          <w:p w14:paraId="21CDDA2A" w14:textId="6584BE1E" w:rsidR="0077470B" w:rsidRPr="00740541"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1534DC7F" w14:textId="77777777" w:rsidR="008B7BC9"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654EA5A0" w:rsidR="00D306DB" w:rsidRPr="00AF2658" w:rsidRDefault="0077470B" w:rsidP="00B712A1">
            <w:pPr>
              <w:adjustRightInd w:val="0"/>
              <w:snapToGrid w:val="0"/>
              <w:jc w:val="left"/>
              <w:rPr>
                <w:rFonts w:ascii="UD デジタル 教科書体 NK-R" w:eastAsia="UD デジタル 教科書体 NK-R" w:hAnsi="Meiryo UI"/>
                <w:bCs/>
                <w:sz w:val="21"/>
                <w:szCs w:val="21"/>
              </w:rPr>
            </w:pPr>
            <w:r w:rsidRPr="00740541">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8B7BC9">
        <w:trPr>
          <w:trHeight w:val="48"/>
          <w:jc w:val="center"/>
        </w:trPr>
        <w:tc>
          <w:tcPr>
            <w:tcW w:w="1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9944BD">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2D193D54" w:rsidR="00B712A1" w:rsidRPr="00AF2658" w:rsidRDefault="00B712A1"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221" w:type="dxa"/>
            <w:gridSpan w:val="2"/>
            <w:tcBorders>
              <w:top w:val="single" w:sz="4" w:space="0" w:color="auto"/>
              <w:left w:val="single" w:sz="4" w:space="0" w:color="auto"/>
              <w:bottom w:val="single" w:sz="4" w:space="0" w:color="auto"/>
              <w:right w:val="single" w:sz="4" w:space="0" w:color="auto"/>
            </w:tcBorders>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8B7BC9">
        <w:trPr>
          <w:trHeight w:val="2017"/>
          <w:jc w:val="center"/>
        </w:trPr>
        <w:tc>
          <w:tcPr>
            <w:tcW w:w="1689"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9944BD">
            <w:pPr>
              <w:widowControl/>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nil"/>
            </w:tcBorders>
          </w:tcPr>
          <w:p w14:paraId="5B252B2C" w14:textId="3E728556" w:rsidR="00831CEF" w:rsidRPr="00AF2658" w:rsidRDefault="0077470B"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35A7C705" wp14:editId="2CE3EB64">
                  <wp:extent cx="2229492" cy="1303649"/>
                  <wp:effectExtent l="0" t="0" r="0" b="0"/>
                  <wp:docPr id="1919200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00123" name=""/>
                          <pic:cNvPicPr/>
                        </pic:nvPicPr>
                        <pic:blipFill>
                          <a:blip r:embed="rId8"/>
                          <a:stretch>
                            <a:fillRect/>
                          </a:stretch>
                        </pic:blipFill>
                        <pic:spPr>
                          <a:xfrm>
                            <a:off x="0" y="0"/>
                            <a:ext cx="2235234" cy="1307007"/>
                          </a:xfrm>
                          <a:prstGeom prst="rect">
                            <a:avLst/>
                          </a:prstGeom>
                        </pic:spPr>
                      </pic:pic>
                    </a:graphicData>
                  </a:graphic>
                </wp:inline>
              </w:drawing>
            </w:r>
          </w:p>
        </w:tc>
        <w:tc>
          <w:tcPr>
            <w:tcW w:w="4394" w:type="dxa"/>
            <w:tcBorders>
              <w:top w:val="single" w:sz="4" w:space="0" w:color="auto"/>
              <w:left w:val="nil"/>
              <w:bottom w:val="single" w:sz="4" w:space="0" w:color="auto"/>
              <w:right w:val="single" w:sz="4" w:space="0" w:color="auto"/>
            </w:tcBorders>
            <w:vAlign w:val="center"/>
          </w:tcPr>
          <w:p w14:paraId="2E08A3EB" w14:textId="77777777" w:rsidR="0077470B"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Pr>
                <w:rFonts w:ascii="UD デジタル 教科書体 NK-R" w:eastAsia="UD デジタル 教科書体 NK-R" w:hAnsi="Meiryo UI" w:cs="ＭＳ Ｐゴシック" w:hint="eastAsia"/>
                <w:spacing w:val="-4"/>
                <w:kern w:val="0"/>
                <w:sz w:val="21"/>
                <w:szCs w:val="21"/>
              </w:rPr>
              <w:t>10カプセル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8B7BC9">
        <w:trPr>
          <w:trHeight w:val="75"/>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9944BD">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827" w:type="dxa"/>
            <w:tcBorders>
              <w:top w:val="single" w:sz="4" w:space="0" w:color="auto"/>
              <w:left w:val="single" w:sz="4" w:space="0" w:color="auto"/>
              <w:bottom w:val="single" w:sz="4" w:space="0" w:color="auto"/>
              <w:right w:val="single" w:sz="4" w:space="0" w:color="auto"/>
            </w:tcBorders>
            <w:vAlign w:val="center"/>
          </w:tcPr>
          <w:p w14:paraId="568F2C00" w14:textId="64CFE80E" w:rsidR="00A06FED" w:rsidRPr="00740541" w:rsidRDefault="0077470B" w:rsidP="002F6281">
            <w:pPr>
              <w:adjustRightInd w:val="0"/>
              <w:snapToGrid w:val="0"/>
              <w:jc w:val="left"/>
              <w:rPr>
                <w:rFonts w:ascii="UD デジタル 教科書体 NK-R" w:eastAsia="UD デジタル 教科書体 NK-R" w:hAnsi="Meiryo UI"/>
                <w:sz w:val="20"/>
                <w:szCs w:val="20"/>
              </w:rPr>
            </w:pPr>
            <w:r w:rsidRPr="00740541">
              <w:rPr>
                <w:rFonts w:ascii="UD デジタル 教科書体 NK-R" w:eastAsia="UD デジタル 教科書体 NK-R" w:hAnsi="Meiryo UI" w:hint="eastAsia"/>
                <w:sz w:val="20"/>
                <w:szCs w:val="20"/>
              </w:rPr>
              <w:t>室温保存</w:t>
            </w:r>
          </w:p>
        </w:tc>
        <w:tc>
          <w:tcPr>
            <w:tcW w:w="4394" w:type="dxa"/>
            <w:tcBorders>
              <w:top w:val="single" w:sz="4" w:space="0" w:color="auto"/>
              <w:left w:val="single" w:sz="4" w:space="0" w:color="auto"/>
              <w:bottom w:val="single" w:sz="4" w:space="0" w:color="auto"/>
              <w:right w:val="single" w:sz="4" w:space="0" w:color="auto"/>
            </w:tcBorders>
          </w:tcPr>
          <w:p w14:paraId="7F742618" w14:textId="77777777" w:rsidR="001043D7" w:rsidRPr="00740541" w:rsidRDefault="00A06FED" w:rsidP="00D31E3E">
            <w:pPr>
              <w:adjustRightInd w:val="0"/>
              <w:snapToGrid w:val="0"/>
              <w:jc w:val="left"/>
              <w:rPr>
                <w:rFonts w:ascii="UD デジタル 教科書体 NK-R" w:eastAsia="UD デジタル 教科書体 NK-R" w:hAnsi="Meiryo UI"/>
                <w:sz w:val="20"/>
                <w:szCs w:val="20"/>
              </w:rPr>
            </w:pPr>
            <w:r w:rsidRPr="00740541">
              <w:rPr>
                <w:rFonts w:ascii="UD デジタル 教科書体 NK-R" w:eastAsia="UD デジタル 教科書体 NK-R" w:hAnsi="Meiryo UI" w:hint="eastAsia"/>
                <w:sz w:val="20"/>
                <w:szCs w:val="20"/>
              </w:rPr>
              <w:t>室温保存</w:t>
            </w:r>
          </w:p>
          <w:p w14:paraId="450CC54C" w14:textId="68D6EBAA" w:rsidR="00A06FED" w:rsidRPr="00740541" w:rsidRDefault="00B712A1" w:rsidP="00D31E3E">
            <w:pPr>
              <w:adjustRightInd w:val="0"/>
              <w:snapToGrid w:val="0"/>
              <w:jc w:val="left"/>
              <w:rPr>
                <w:rFonts w:ascii="UD デジタル 教科書体 NK-R" w:eastAsia="UD デジタル 教科書体 NK-R" w:hAnsi="Meiryo UI"/>
                <w:sz w:val="16"/>
                <w:szCs w:val="16"/>
              </w:rPr>
            </w:pPr>
            <w:r w:rsidRPr="00740541">
              <w:rPr>
                <w:rFonts w:ascii="UD デジタル 教科書体 NK-R" w:eastAsia="UD デジタル 教科書体 NK-R" w:hAnsi="Meiryo UI" w:hint="eastAsia"/>
                <w:sz w:val="16"/>
                <w:szCs w:val="16"/>
              </w:rPr>
              <w:t>(</w:t>
            </w:r>
            <w:r w:rsidR="00A06FED" w:rsidRPr="00740541">
              <w:rPr>
                <w:rFonts w:ascii="UD デジタル 教科書体 NK-R" w:eastAsia="UD デジタル 教科書体 NK-R" w:hAnsi="Meiryo UI" w:hint="eastAsia"/>
                <w:sz w:val="16"/>
                <w:szCs w:val="16"/>
              </w:rPr>
              <w:t>アルミピロー包装開封後又はバラ包装外箱開封後は遮光して保存すること。</w:t>
            </w:r>
            <w:r w:rsidRPr="00740541">
              <w:rPr>
                <w:rFonts w:ascii="UD デジタル 教科書体 NK-R" w:eastAsia="UD デジタル 教科書体 NK-R" w:hAnsi="Meiryo UI" w:hint="eastAsia"/>
                <w:sz w:val="16"/>
                <w:szCs w:val="16"/>
              </w:rPr>
              <w:t>)</w:t>
            </w:r>
          </w:p>
        </w:tc>
      </w:tr>
      <w:tr w:rsidR="001043D7" w:rsidRPr="00AF2658" w14:paraId="114DEB27" w14:textId="77777777" w:rsidTr="008B7BC9">
        <w:trPr>
          <w:trHeight w:val="75"/>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9944BD">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221" w:type="dxa"/>
            <w:gridSpan w:val="2"/>
            <w:tcBorders>
              <w:top w:val="single" w:sz="4" w:space="0" w:color="auto"/>
              <w:left w:val="single" w:sz="4" w:space="0" w:color="auto"/>
              <w:bottom w:val="single" w:sz="4" w:space="0" w:color="auto"/>
              <w:right w:val="single" w:sz="4" w:space="0" w:color="auto"/>
            </w:tcBorders>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6137D24C" w14:textId="77777777" w:rsidR="00F75EDC" w:rsidRDefault="00F75EDC" w:rsidP="00E74214">
      <w:pPr>
        <w:spacing w:line="240" w:lineRule="exact"/>
        <w:ind w:rightChars="-57" w:right="-125" w:firstLineChars="1" w:firstLine="2"/>
        <w:rPr>
          <w:rFonts w:ascii="UD デジタル 教科書体 NK-R" w:eastAsia="UD デジタル 教科書体 NK-R" w:hAnsi="Meiryo UI"/>
          <w:sz w:val="16"/>
          <w:szCs w:val="16"/>
        </w:rPr>
      </w:pPr>
      <w:r w:rsidRPr="00F75EDC">
        <w:rPr>
          <w:rFonts w:ascii="UD デジタル 教科書体 NK-R" w:eastAsia="UD デジタル 教科書体 NK-R" w:hAnsi="Meiryo UI" w:hint="eastAsia"/>
          <w:sz w:val="16"/>
          <w:szCs w:val="16"/>
        </w:rPr>
        <w:t>1. 令和7年3月7日の薬価基準改定告示に基づく</w:t>
      </w:r>
    </w:p>
    <w:p w14:paraId="1F91155F" w14:textId="15C27CBB"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A269CB">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A269CB">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A269CB">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BA3459">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BA3459">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BA3459">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C94F8E">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D5AD" w14:textId="77777777" w:rsidR="008F5F90" w:rsidRDefault="008F5F90" w:rsidP="00F517D0">
      <w:r>
        <w:separator/>
      </w:r>
    </w:p>
  </w:endnote>
  <w:endnote w:type="continuationSeparator" w:id="0">
    <w:p w14:paraId="4434C555" w14:textId="77777777" w:rsidR="008F5F90" w:rsidRDefault="008F5F90"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5CF101FA"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540478">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CD3B" w14:textId="77777777" w:rsidR="008F5F90" w:rsidRDefault="008F5F90" w:rsidP="00F517D0">
      <w:r>
        <w:separator/>
      </w:r>
    </w:p>
  </w:footnote>
  <w:footnote w:type="continuationSeparator" w:id="0">
    <w:p w14:paraId="60E9829E" w14:textId="77777777" w:rsidR="008F5F90" w:rsidRDefault="008F5F90"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46671"/>
    <w:rsid w:val="000510B0"/>
    <w:rsid w:val="000531C0"/>
    <w:rsid w:val="000858B8"/>
    <w:rsid w:val="0009286D"/>
    <w:rsid w:val="00096827"/>
    <w:rsid w:val="000D4281"/>
    <w:rsid w:val="000E138B"/>
    <w:rsid w:val="000F7481"/>
    <w:rsid w:val="001043D7"/>
    <w:rsid w:val="001175D9"/>
    <w:rsid w:val="001A3AFF"/>
    <w:rsid w:val="001B7E13"/>
    <w:rsid w:val="001F1A87"/>
    <w:rsid w:val="002506BF"/>
    <w:rsid w:val="002510A7"/>
    <w:rsid w:val="002518CE"/>
    <w:rsid w:val="00254562"/>
    <w:rsid w:val="00261DEB"/>
    <w:rsid w:val="002705A2"/>
    <w:rsid w:val="002D4AB6"/>
    <w:rsid w:val="002F6281"/>
    <w:rsid w:val="00302D44"/>
    <w:rsid w:val="00311A59"/>
    <w:rsid w:val="00327AFA"/>
    <w:rsid w:val="00340A80"/>
    <w:rsid w:val="003527FF"/>
    <w:rsid w:val="003568E8"/>
    <w:rsid w:val="0037746B"/>
    <w:rsid w:val="003A2F3A"/>
    <w:rsid w:val="003B6C6D"/>
    <w:rsid w:val="003B6FE3"/>
    <w:rsid w:val="003C6A24"/>
    <w:rsid w:val="003D77CA"/>
    <w:rsid w:val="003E764B"/>
    <w:rsid w:val="0043294E"/>
    <w:rsid w:val="00462D73"/>
    <w:rsid w:val="00470FF7"/>
    <w:rsid w:val="0048731A"/>
    <w:rsid w:val="0049460A"/>
    <w:rsid w:val="004C5EFA"/>
    <w:rsid w:val="004D5FEE"/>
    <w:rsid w:val="00501AD7"/>
    <w:rsid w:val="0051389A"/>
    <w:rsid w:val="00540478"/>
    <w:rsid w:val="00544857"/>
    <w:rsid w:val="005541B4"/>
    <w:rsid w:val="00573CFC"/>
    <w:rsid w:val="005A0621"/>
    <w:rsid w:val="005C50E0"/>
    <w:rsid w:val="005D561C"/>
    <w:rsid w:val="005F2CFF"/>
    <w:rsid w:val="00600EFE"/>
    <w:rsid w:val="00615557"/>
    <w:rsid w:val="00653C5D"/>
    <w:rsid w:val="00680342"/>
    <w:rsid w:val="00683C16"/>
    <w:rsid w:val="006962EC"/>
    <w:rsid w:val="006E14E3"/>
    <w:rsid w:val="006E6288"/>
    <w:rsid w:val="006F3CB7"/>
    <w:rsid w:val="006F7D16"/>
    <w:rsid w:val="0070163B"/>
    <w:rsid w:val="00720F3C"/>
    <w:rsid w:val="0072251C"/>
    <w:rsid w:val="007226F9"/>
    <w:rsid w:val="0072354A"/>
    <w:rsid w:val="00734728"/>
    <w:rsid w:val="00740541"/>
    <w:rsid w:val="00741248"/>
    <w:rsid w:val="007645A9"/>
    <w:rsid w:val="0077470B"/>
    <w:rsid w:val="00797D2A"/>
    <w:rsid w:val="007D0F4D"/>
    <w:rsid w:val="008014B8"/>
    <w:rsid w:val="00831CEF"/>
    <w:rsid w:val="00831F9A"/>
    <w:rsid w:val="00867001"/>
    <w:rsid w:val="00872D96"/>
    <w:rsid w:val="00882EE5"/>
    <w:rsid w:val="008A7584"/>
    <w:rsid w:val="008B7BC9"/>
    <w:rsid w:val="008E01A0"/>
    <w:rsid w:val="008E5B29"/>
    <w:rsid w:val="008F0A65"/>
    <w:rsid w:val="008F5F90"/>
    <w:rsid w:val="0090744B"/>
    <w:rsid w:val="00911EDF"/>
    <w:rsid w:val="009348C3"/>
    <w:rsid w:val="009503E2"/>
    <w:rsid w:val="00953EED"/>
    <w:rsid w:val="009644A4"/>
    <w:rsid w:val="009944BD"/>
    <w:rsid w:val="009B66AD"/>
    <w:rsid w:val="009D44C5"/>
    <w:rsid w:val="009F55C7"/>
    <w:rsid w:val="00A01075"/>
    <w:rsid w:val="00A06FED"/>
    <w:rsid w:val="00A078E8"/>
    <w:rsid w:val="00A20043"/>
    <w:rsid w:val="00A205E6"/>
    <w:rsid w:val="00A269CB"/>
    <w:rsid w:val="00A34BC8"/>
    <w:rsid w:val="00A63C60"/>
    <w:rsid w:val="00A91E09"/>
    <w:rsid w:val="00A97C3F"/>
    <w:rsid w:val="00AD593C"/>
    <w:rsid w:val="00AD6CC7"/>
    <w:rsid w:val="00AE2C5B"/>
    <w:rsid w:val="00AF2658"/>
    <w:rsid w:val="00B207CB"/>
    <w:rsid w:val="00B64256"/>
    <w:rsid w:val="00B65802"/>
    <w:rsid w:val="00B712A1"/>
    <w:rsid w:val="00B819F8"/>
    <w:rsid w:val="00B8259F"/>
    <w:rsid w:val="00B85B39"/>
    <w:rsid w:val="00BA3459"/>
    <w:rsid w:val="00BB0A85"/>
    <w:rsid w:val="00BE1B5F"/>
    <w:rsid w:val="00C03449"/>
    <w:rsid w:val="00C15DF1"/>
    <w:rsid w:val="00C2326F"/>
    <w:rsid w:val="00C239F1"/>
    <w:rsid w:val="00C32CFE"/>
    <w:rsid w:val="00C458BD"/>
    <w:rsid w:val="00C65352"/>
    <w:rsid w:val="00C94F8E"/>
    <w:rsid w:val="00CD3692"/>
    <w:rsid w:val="00CF2D57"/>
    <w:rsid w:val="00D24BDB"/>
    <w:rsid w:val="00D306DB"/>
    <w:rsid w:val="00D31E3E"/>
    <w:rsid w:val="00D556D6"/>
    <w:rsid w:val="00D6140C"/>
    <w:rsid w:val="00D6716A"/>
    <w:rsid w:val="00D8182F"/>
    <w:rsid w:val="00D91D4B"/>
    <w:rsid w:val="00DA61E3"/>
    <w:rsid w:val="00DD60E4"/>
    <w:rsid w:val="00DD68FA"/>
    <w:rsid w:val="00E34CFB"/>
    <w:rsid w:val="00E41C9D"/>
    <w:rsid w:val="00E51C16"/>
    <w:rsid w:val="00E65FA7"/>
    <w:rsid w:val="00E666E3"/>
    <w:rsid w:val="00E712FB"/>
    <w:rsid w:val="00E717A8"/>
    <w:rsid w:val="00E74214"/>
    <w:rsid w:val="00EC477A"/>
    <w:rsid w:val="00ED52BB"/>
    <w:rsid w:val="00EE7647"/>
    <w:rsid w:val="00EF2586"/>
    <w:rsid w:val="00F029B4"/>
    <w:rsid w:val="00F112F3"/>
    <w:rsid w:val="00F16616"/>
    <w:rsid w:val="00F517D0"/>
    <w:rsid w:val="00F75EDC"/>
    <w:rsid w:val="00F82701"/>
    <w:rsid w:val="00FA4A31"/>
    <w:rsid w:val="00FB3138"/>
    <w:rsid w:val="00FB632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0.5μg 「フソー」</dc:title>
  <dc:subject/>
  <dc:creator>FUSO</dc:creator>
  <cp:keywords/>
  <dc:description/>
  <cp:lastModifiedBy>羽鳥 友佳子</cp:lastModifiedBy>
  <cp:revision>107</cp:revision>
  <cp:lastPrinted>2023-12-29T04:43:00Z</cp:lastPrinted>
  <dcterms:created xsi:type="dcterms:W3CDTF">2021-02-02T23:12:00Z</dcterms:created>
  <dcterms:modified xsi:type="dcterms:W3CDTF">2025-03-07T05:30:00Z</dcterms:modified>
</cp:coreProperties>
</file>