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4CB0" w14:textId="14A4D0F8" w:rsidR="00A34BC8" w:rsidRPr="00C31F5C" w:rsidRDefault="00A34BC8" w:rsidP="00C31F5C">
      <w:pPr>
        <w:spacing w:line="280" w:lineRule="exact"/>
        <w:jc w:val="right"/>
        <w:rPr>
          <w:rFonts w:ascii="UD デジタル 教科書体 NK-R" w:eastAsia="UD デジタル 教科書体 NK-R" w:hAnsi="Meiryo UI"/>
          <w:b/>
          <w:bCs/>
          <w:kern w:val="0"/>
          <w:sz w:val="24"/>
          <w:szCs w:val="20"/>
        </w:rPr>
      </w:pPr>
      <w:r w:rsidRPr="00C31F5C">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567ABBA7" w:rsidR="00F517D0" w:rsidRPr="00562E87" w:rsidRDefault="00B473B6" w:rsidP="00A34BC8">
      <w:pPr>
        <w:spacing w:line="400" w:lineRule="exact"/>
        <w:jc w:val="left"/>
        <w:rPr>
          <w:rFonts w:ascii="UD デジタル 教科書体 NK-R" w:eastAsia="UD デジタル 教科書体 NK-R" w:hAnsi="Meiryo UI"/>
          <w:b/>
          <w:bCs/>
          <w:kern w:val="0"/>
          <w:sz w:val="28"/>
          <w:szCs w:val="21"/>
        </w:rPr>
      </w:pPr>
      <w:r w:rsidRPr="00B473B6">
        <w:rPr>
          <w:rFonts w:ascii="UD デジタル 教科書体 NK-R" w:eastAsia="UD デジタル 教科書体 NK-R" w:hAnsi="Meiryo UI" w:hint="eastAsia"/>
          <w:b/>
          <w:bCs/>
          <w:kern w:val="0"/>
          <w:sz w:val="28"/>
          <w:szCs w:val="21"/>
        </w:rPr>
        <w:t>ナルフラフィン塩酸塩OD錠2.5μg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56"/>
        <w:gridCol w:w="4636"/>
        <w:gridCol w:w="4414"/>
      </w:tblGrid>
      <w:tr w:rsidR="00F517D0" w:rsidRPr="00562E87" w14:paraId="6AFCDBBE"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636"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後　発　医　薬　品</w:t>
            </w:r>
          </w:p>
        </w:tc>
        <w:tc>
          <w:tcPr>
            <w:tcW w:w="4414"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6100A3" w:rsidRDefault="00F517D0" w:rsidP="00D31E3E">
            <w:pPr>
              <w:adjustRightInd w:val="0"/>
              <w:snapToGrid w:val="0"/>
              <w:jc w:val="center"/>
              <w:rPr>
                <w:rFonts w:ascii="UD デジタル 教科書体 NK-R" w:eastAsia="UD デジタル 教科書体 NK-R" w:hAnsi="Meiryo UI"/>
                <w:kern w:val="0"/>
                <w:sz w:val="21"/>
                <w:szCs w:val="21"/>
              </w:rPr>
            </w:pPr>
            <w:r w:rsidRPr="006100A3">
              <w:rPr>
                <w:rFonts w:ascii="UD デジタル 教科書体 NK-R" w:eastAsia="UD デジタル 教科書体 NK-R" w:hAnsi="Meiryo UI" w:hint="eastAsia"/>
                <w:kern w:val="0"/>
                <w:sz w:val="21"/>
                <w:szCs w:val="21"/>
              </w:rPr>
              <w:t>標　準　製　剤</w:t>
            </w:r>
          </w:p>
        </w:tc>
      </w:tr>
      <w:tr w:rsidR="00F517D0" w:rsidRPr="00562E87" w14:paraId="625F04C7" w14:textId="77777777" w:rsidTr="00B6705E">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F11CC" w:rsidRDefault="003527FF"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販売</w:t>
            </w:r>
            <w:r w:rsidR="00F517D0" w:rsidRPr="006F11CC">
              <w:rPr>
                <w:rFonts w:ascii="UD デジタル 教科書体 NK-R" w:eastAsia="UD デジタル 教科書体 NK-R" w:hAnsi="Meiryo UI" w:hint="eastAsia"/>
              </w:rPr>
              <w:t>名</w:t>
            </w:r>
            <w:r w:rsidR="009503E2" w:rsidRPr="006F11CC">
              <w:rPr>
                <w:rFonts w:ascii="UD デジタル 教科書体 NK-R" w:eastAsia="UD デジタル 教科書体 NK-R" w:hAnsi="Meiryo UI" w:hint="eastAsia"/>
                <w:vertAlign w:val="superscript"/>
              </w:rPr>
              <w:t>2</w:t>
            </w:r>
          </w:p>
        </w:tc>
        <w:tc>
          <w:tcPr>
            <w:tcW w:w="4636" w:type="dxa"/>
            <w:tcBorders>
              <w:top w:val="single" w:sz="4" w:space="0" w:color="auto"/>
              <w:left w:val="single" w:sz="4" w:space="0" w:color="auto"/>
              <w:bottom w:val="single" w:sz="4" w:space="0" w:color="auto"/>
              <w:right w:val="single" w:sz="4" w:space="0" w:color="auto"/>
            </w:tcBorders>
            <w:vAlign w:val="center"/>
          </w:tcPr>
          <w:p w14:paraId="307C570C" w14:textId="6B51F773" w:rsidR="00F517D0" w:rsidRPr="006F11CC" w:rsidRDefault="00B473B6" w:rsidP="00D31E3E">
            <w:pPr>
              <w:adjustRightInd w:val="0"/>
              <w:snapToGrid w:val="0"/>
              <w:jc w:val="center"/>
              <w:rPr>
                <w:rFonts w:ascii="UD デジタル 教科書体 NK-R" w:eastAsia="UD デジタル 教科書体 NK-R" w:hAnsi="Meiryo UI"/>
                <w:b/>
              </w:rPr>
            </w:pPr>
            <w:r w:rsidRPr="00B473B6">
              <w:rPr>
                <w:rFonts w:ascii="UD デジタル 教科書体 NK-R" w:eastAsia="UD デジタル 教科書体 NK-R" w:hAnsi="Meiryo UI" w:hint="eastAsia"/>
                <w:b/>
              </w:rPr>
              <w:t>ナルフラフィン塩酸塩OD錠2.5μg「フソー」</w:t>
            </w:r>
          </w:p>
        </w:tc>
        <w:tc>
          <w:tcPr>
            <w:tcW w:w="4414" w:type="dxa"/>
            <w:tcBorders>
              <w:top w:val="single" w:sz="4" w:space="0" w:color="auto"/>
              <w:left w:val="single" w:sz="4" w:space="0" w:color="auto"/>
              <w:bottom w:val="single" w:sz="4" w:space="0" w:color="auto"/>
              <w:right w:val="single" w:sz="4" w:space="0" w:color="auto"/>
            </w:tcBorders>
            <w:vAlign w:val="center"/>
          </w:tcPr>
          <w:p w14:paraId="2D243DAE" w14:textId="47EBE9B5" w:rsidR="00F517D0" w:rsidRPr="006F11CC" w:rsidRDefault="00B473B6" w:rsidP="00D31E3E">
            <w:pPr>
              <w:adjustRightInd w:val="0"/>
              <w:snapToGrid w:val="0"/>
              <w:jc w:val="center"/>
              <w:rPr>
                <w:rFonts w:ascii="UD デジタル 教科書体 NK-R" w:eastAsia="UD デジタル 教科書体 NK-R" w:hAnsi="Meiryo UI"/>
              </w:rPr>
            </w:pPr>
            <w:r w:rsidRPr="00B473B6">
              <w:rPr>
                <w:rFonts w:ascii="UD デジタル 教科書体 NK-R" w:eastAsia="UD デジタル 教科書体 NK-R" w:hAnsi="Meiryo UI" w:hint="eastAsia"/>
              </w:rPr>
              <w:t>レミッチOD錠2.5μg</w:t>
            </w:r>
          </w:p>
        </w:tc>
      </w:tr>
      <w:tr w:rsidR="00F517D0" w:rsidRPr="00562E87" w14:paraId="03052A8F"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2473034" w14:textId="4D564A46" w:rsidR="00F517D0" w:rsidRPr="006100A3" w:rsidRDefault="00E42877"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会社名</w:t>
            </w:r>
            <w:r w:rsidRPr="006100A3">
              <w:rPr>
                <w:rFonts w:ascii="UD デジタル 教科書体 NK-R" w:eastAsia="UD デジタル 教科書体 NK-R" w:hAnsi="Meiryo UI" w:hint="eastAsia"/>
                <w:sz w:val="21"/>
                <w:szCs w:val="21"/>
                <w:vertAlign w:val="superscript"/>
              </w:rPr>
              <w:t>2</w:t>
            </w:r>
          </w:p>
        </w:tc>
        <w:tc>
          <w:tcPr>
            <w:tcW w:w="4636"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扶桑薬品工業株式会社</w:t>
            </w:r>
          </w:p>
        </w:tc>
        <w:tc>
          <w:tcPr>
            <w:tcW w:w="4414"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6100A3"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562E87" w14:paraId="2B0A301B" w14:textId="77777777" w:rsidTr="006A5D37">
        <w:trPr>
          <w:trHeight w:val="7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F11CC" w:rsidRDefault="00F517D0" w:rsidP="0092492A">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w:t>
            </w:r>
            <w:r w:rsidR="002518CE" w:rsidRPr="006F11CC">
              <w:rPr>
                <w:rFonts w:ascii="UD デジタル 教科書体 NK-R" w:eastAsia="UD デジタル 教科書体 NK-R" w:hAnsi="Meiryo UI" w:hint="eastAsia"/>
                <w:bCs/>
                <w:vertAlign w:val="superscript"/>
              </w:rPr>
              <w:t>1</w:t>
            </w:r>
          </w:p>
        </w:tc>
        <w:tc>
          <w:tcPr>
            <w:tcW w:w="4636" w:type="dxa"/>
            <w:tcBorders>
              <w:top w:val="single" w:sz="4" w:space="0" w:color="auto"/>
              <w:left w:val="single" w:sz="4" w:space="0" w:color="auto"/>
              <w:bottom w:val="single" w:sz="4" w:space="0" w:color="auto"/>
              <w:right w:val="single" w:sz="4" w:space="0" w:color="auto"/>
            </w:tcBorders>
            <w:vAlign w:val="center"/>
            <w:hideMark/>
          </w:tcPr>
          <w:p w14:paraId="0AE0F0A4" w14:textId="705C7CF7" w:rsidR="00F517D0" w:rsidRPr="006F11CC" w:rsidRDefault="002B652A"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234.2</w:t>
            </w:r>
            <w:r w:rsidR="00FA5CD4">
              <w:rPr>
                <w:rFonts w:ascii="UD デジタル 教科書体 NK-R" w:eastAsia="UD デジタル 教科書体 NK-R" w:hAnsi="Meiryo UI" w:hint="eastAsia"/>
                <w:bCs/>
              </w:rPr>
              <w:t>0</w:t>
            </w:r>
            <w:r w:rsidR="00F517D0" w:rsidRPr="006F11CC">
              <w:rPr>
                <w:rFonts w:ascii="UD デジタル 教科書体 NK-R" w:eastAsia="UD デジタル 教科書体 NK-R" w:hAnsi="Meiryo UI" w:hint="eastAsia"/>
                <w:bCs/>
              </w:rPr>
              <w:t>円/錠</w:t>
            </w:r>
          </w:p>
        </w:tc>
        <w:tc>
          <w:tcPr>
            <w:tcW w:w="4414" w:type="dxa"/>
            <w:tcBorders>
              <w:top w:val="single" w:sz="4" w:space="0" w:color="auto"/>
              <w:left w:val="single" w:sz="4" w:space="0" w:color="auto"/>
              <w:bottom w:val="single" w:sz="4" w:space="0" w:color="auto"/>
              <w:right w:val="single" w:sz="4" w:space="0" w:color="auto"/>
            </w:tcBorders>
            <w:vAlign w:val="center"/>
            <w:hideMark/>
          </w:tcPr>
          <w:p w14:paraId="727C710F" w14:textId="06E3BE66" w:rsidR="00F517D0" w:rsidRPr="006F11CC" w:rsidRDefault="002B652A"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503.9</w:t>
            </w:r>
            <w:r w:rsidR="00FA5CD4">
              <w:rPr>
                <w:rFonts w:ascii="UD デジタル 教科書体 NK-R" w:eastAsia="UD デジタル 教科書体 NK-R" w:hAnsi="Meiryo UI" w:hint="eastAsia"/>
                <w:bCs/>
              </w:rPr>
              <w:t>0</w:t>
            </w:r>
            <w:r w:rsidR="00F517D0" w:rsidRPr="006F11CC">
              <w:rPr>
                <w:rFonts w:ascii="UD デジタル 教科書体 NK-R" w:eastAsia="UD デジタル 教科書体 NK-R" w:hAnsi="Meiryo UI" w:hint="eastAsia"/>
                <w:bCs/>
              </w:rPr>
              <w:t>円/錠</w:t>
            </w:r>
          </w:p>
        </w:tc>
      </w:tr>
      <w:tr w:rsidR="00F517D0" w:rsidRPr="00562E87" w14:paraId="2EE1A964"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F11CC" w:rsidRDefault="00F517D0" w:rsidP="0092492A">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薬価の差</w:t>
            </w:r>
          </w:p>
        </w:tc>
        <w:tc>
          <w:tcPr>
            <w:tcW w:w="9050" w:type="dxa"/>
            <w:gridSpan w:val="2"/>
            <w:tcBorders>
              <w:top w:val="single" w:sz="4" w:space="0" w:color="auto"/>
              <w:left w:val="single" w:sz="4" w:space="0" w:color="auto"/>
              <w:bottom w:val="single" w:sz="4" w:space="0" w:color="auto"/>
              <w:right w:val="single" w:sz="4" w:space="0" w:color="auto"/>
            </w:tcBorders>
            <w:vAlign w:val="center"/>
            <w:hideMark/>
          </w:tcPr>
          <w:p w14:paraId="10552E66" w14:textId="43B1D893" w:rsidR="00F517D0" w:rsidRPr="006F11CC" w:rsidRDefault="00F517D0" w:rsidP="00D31E3E">
            <w:pPr>
              <w:adjustRightInd w:val="0"/>
              <w:snapToGrid w:val="0"/>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 xml:space="preserve">１錠　あたり　</w:t>
            </w:r>
            <w:r w:rsidR="002B652A">
              <w:rPr>
                <w:rFonts w:ascii="UD デジタル 教科書体 NK-R" w:eastAsia="UD デジタル 教科書体 NK-R" w:hAnsi="Meiryo UI" w:hint="eastAsia"/>
                <w:bCs/>
              </w:rPr>
              <w:t>269.7</w:t>
            </w:r>
            <w:r w:rsidR="00FA5CD4">
              <w:rPr>
                <w:rFonts w:ascii="UD デジタル 教科書体 NK-R" w:eastAsia="UD デジタル 教科書体 NK-R" w:hAnsi="Meiryo UI" w:hint="eastAsia"/>
                <w:bCs/>
              </w:rPr>
              <w:t>0</w:t>
            </w:r>
            <w:r w:rsidRPr="006F11CC">
              <w:rPr>
                <w:rFonts w:ascii="UD デジタル 教科書体 NK-R" w:eastAsia="UD デジタル 教科書体 NK-R" w:hAnsi="Meiryo UI" w:hint="eastAsia"/>
                <w:bCs/>
              </w:rPr>
              <w:t>円</w:t>
            </w:r>
          </w:p>
        </w:tc>
      </w:tr>
      <w:tr w:rsidR="00F517D0" w:rsidRPr="00562E87" w14:paraId="07C9BF86"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bCs/>
                <w:sz w:val="21"/>
                <w:szCs w:val="21"/>
              </w:rPr>
            </w:pPr>
            <w:r w:rsidRPr="00562E87">
              <w:rPr>
                <w:rFonts w:ascii="UD デジタル 教科書体 NK-R" w:eastAsia="UD デジタル 教科書体 NK-R" w:hAnsi="Meiryo UI" w:hint="eastAsia"/>
                <w:bCs/>
                <w:sz w:val="21"/>
                <w:szCs w:val="21"/>
              </w:rPr>
              <w:t>薬効分類</w:t>
            </w:r>
            <w:r w:rsidR="00573CFC" w:rsidRPr="00562E87">
              <w:rPr>
                <w:rFonts w:ascii="UD デジタル 教科書体 NK-R" w:eastAsia="UD デジタル 教科書体 NK-R" w:hAnsi="Meiryo UI" w:hint="eastAsia"/>
                <w:bCs/>
                <w:sz w:val="21"/>
                <w:szCs w:val="21"/>
              </w:rPr>
              <w:t>名</w:t>
            </w:r>
            <w:r w:rsidRPr="00562E87">
              <w:rPr>
                <w:rFonts w:ascii="UD デジタル 教科書体 NK-R" w:eastAsia="UD デジタル 教科書体 NK-R" w:hAnsi="Meiryo UI" w:hint="eastAsia"/>
                <w:bCs/>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3C1AAFF" w14:textId="3D5473BC" w:rsidR="00F517D0" w:rsidRPr="00105BA9" w:rsidRDefault="00B473B6" w:rsidP="00D31E3E">
            <w:pPr>
              <w:adjustRightInd w:val="0"/>
              <w:snapToGrid w:val="0"/>
              <w:jc w:val="center"/>
              <w:rPr>
                <w:rFonts w:ascii="UD デジタル 教科書体 NK-R" w:eastAsia="UD デジタル 教科書体 NK-R" w:hAnsi="Meiryo UI"/>
                <w:bCs/>
                <w:sz w:val="21"/>
                <w:szCs w:val="21"/>
              </w:rPr>
            </w:pPr>
            <w:r w:rsidRPr="00B473B6">
              <w:rPr>
                <w:rFonts w:ascii="UD デジタル 教科書体 NK-R" w:eastAsia="UD デジタル 教科書体 NK-R" w:hAnsi="Meiryo UI" w:hint="eastAsia"/>
                <w:bCs/>
                <w:sz w:val="21"/>
                <w:szCs w:val="21"/>
              </w:rPr>
              <w:t>経口そう痒症改善剤</w:t>
            </w:r>
          </w:p>
        </w:tc>
      </w:tr>
      <w:tr w:rsidR="00F517D0" w:rsidRPr="00562E87" w14:paraId="19B064B0" w14:textId="77777777" w:rsidTr="00B6705E">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規制区分</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631E3A53" w14:textId="1563A1E9" w:rsidR="00F517D0" w:rsidRPr="00105BA9" w:rsidRDefault="00B473B6" w:rsidP="00B473B6">
            <w:pPr>
              <w:adjustRightInd w:val="0"/>
              <w:snapToGrid w:val="0"/>
              <w:jc w:val="center"/>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hint="eastAsia"/>
                <w:kern w:val="0"/>
                <w:sz w:val="21"/>
                <w:szCs w:val="21"/>
              </w:rPr>
              <w:t>劇薬</w:t>
            </w:r>
            <w:r>
              <w:rPr>
                <w:rFonts w:ascii="UD デジタル 教科書体 NK-R" w:eastAsia="UD デジタル 教科書体 NK-R" w:hAnsi="Meiryo UI" w:cs="ＭＳ Ｐゴシック" w:hint="eastAsia"/>
                <w:kern w:val="0"/>
                <w:sz w:val="21"/>
                <w:szCs w:val="21"/>
              </w:rPr>
              <w:t xml:space="preserve">　、　</w:t>
            </w:r>
            <w:r w:rsidRPr="00B473B6">
              <w:rPr>
                <w:rFonts w:ascii="UD デジタル 教科書体 NK-R" w:eastAsia="UD デジタル 教科書体 NK-R" w:hAnsi="Meiryo UI" w:cs="ＭＳ Ｐゴシック" w:hint="eastAsia"/>
                <w:kern w:val="0"/>
                <w:sz w:val="21"/>
                <w:szCs w:val="21"/>
              </w:rPr>
              <w:t>処方箋医薬品</w:t>
            </w:r>
            <w:r>
              <w:rPr>
                <w:rFonts w:ascii="UD デジタル 教科書体 NK-R" w:eastAsia="UD デジタル 教科書体 NK-R" w:hAnsi="Meiryo UI" w:cs="ＭＳ Ｐゴシック" w:hint="eastAsia"/>
                <w:kern w:val="0"/>
                <w:sz w:val="21"/>
                <w:szCs w:val="21"/>
              </w:rPr>
              <w:t>（</w:t>
            </w:r>
            <w:r w:rsidRPr="00B473B6">
              <w:rPr>
                <w:rFonts w:ascii="UD デジタル 教科書体 NK-R" w:eastAsia="UD デジタル 教科書体 NK-R" w:hAnsi="Meiryo UI" w:cs="ＭＳ Ｐゴシック" w:hint="eastAsia"/>
                <w:kern w:val="0"/>
                <w:sz w:val="21"/>
                <w:szCs w:val="21"/>
              </w:rPr>
              <w:t>注意―医師等の処方箋により使用すること</w:t>
            </w:r>
            <w:r>
              <w:rPr>
                <w:rFonts w:ascii="UD デジタル 教科書体 NK-R" w:eastAsia="UD デジタル 教科書体 NK-R" w:hAnsi="Meiryo UI" w:cs="ＭＳ Ｐゴシック" w:hint="eastAsia"/>
                <w:kern w:val="0"/>
                <w:sz w:val="21"/>
                <w:szCs w:val="21"/>
              </w:rPr>
              <w:t>）</w:t>
            </w:r>
          </w:p>
        </w:tc>
      </w:tr>
      <w:tr w:rsidR="006F7D16" w:rsidRPr="00562E87" w14:paraId="2F0E7DCA" w14:textId="77777777" w:rsidTr="00B6705E">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組成</w:t>
            </w:r>
            <w:r w:rsidR="00D31E3E" w:rsidRPr="00562E87">
              <w:rPr>
                <w:rFonts w:ascii="UD デジタル 教科書体 NK-R" w:eastAsia="UD デジタル 教科書体 NK-R" w:hAnsi="Meiryo UI" w:hint="eastAsia"/>
                <w:sz w:val="21"/>
                <w:szCs w:val="21"/>
              </w:rPr>
              <w:t>・</w:t>
            </w:r>
            <w:r w:rsidRPr="00562E87">
              <w:rPr>
                <w:rFonts w:ascii="UD デジタル 教科書体 NK-R" w:eastAsia="UD デジタル 教科書体 NK-R" w:hAnsi="Meiryo UI" w:hint="eastAsia"/>
                <w:sz w:val="21"/>
                <w:szCs w:val="21"/>
              </w:rPr>
              <w:t>性状</w:t>
            </w:r>
            <w:r w:rsidRPr="00562E87">
              <w:rPr>
                <w:rFonts w:ascii="UD デジタル 教科書体 NK-R" w:eastAsia="UD デジタル 教科書体 NK-R" w:hAnsi="Meiryo UI" w:hint="eastAsia"/>
                <w:bCs/>
                <w:sz w:val="21"/>
                <w:szCs w:val="21"/>
                <w:vertAlign w:val="superscript"/>
              </w:rPr>
              <w:t>2</w:t>
            </w:r>
          </w:p>
        </w:tc>
        <w:tc>
          <w:tcPr>
            <w:tcW w:w="1156" w:type="dxa"/>
            <w:tcBorders>
              <w:top w:val="single" w:sz="4" w:space="0" w:color="auto"/>
              <w:left w:val="single" w:sz="4" w:space="0" w:color="auto"/>
              <w:right w:val="single" w:sz="4" w:space="0" w:color="auto"/>
            </w:tcBorders>
            <w:vAlign w:val="center"/>
          </w:tcPr>
          <w:p w14:paraId="77695232" w14:textId="4852E7D1" w:rsidR="006F7D16" w:rsidRPr="00F52860"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F52860">
              <w:rPr>
                <w:rFonts w:ascii="UD デジタル 教科書体 NK-R" w:eastAsia="UD デジタル 教科書体 NK-R" w:hAnsi="Meiryo UI" w:cs="ＭＳ Ｐゴシック" w:hint="eastAsia"/>
                <w:kern w:val="0"/>
                <w:sz w:val="21"/>
                <w:szCs w:val="21"/>
              </w:rPr>
              <w:t>有効成分</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E8352DC" w14:textId="281AA65F" w:rsidR="006F7D16" w:rsidRPr="00F52860" w:rsidRDefault="006F7D16" w:rsidP="00B473B6">
            <w:pPr>
              <w:adjustRightInd w:val="0"/>
              <w:snapToGrid w:val="0"/>
              <w:jc w:val="center"/>
              <w:rPr>
                <w:rFonts w:ascii="UD デジタル 教科書体 NK-R" w:eastAsia="UD デジタル 教科書体 NK-R" w:hAnsi="Meiryo UI" w:cs="ＭＳ Ｐゴシック"/>
                <w:kern w:val="0"/>
                <w:sz w:val="21"/>
                <w:szCs w:val="21"/>
              </w:rPr>
            </w:pPr>
            <w:r w:rsidRPr="00F52860">
              <w:rPr>
                <w:rFonts w:ascii="UD デジタル 教科書体 NK-R" w:eastAsia="UD デジタル 教科書体 NK-R" w:hAnsi="Meiryo UI" w:cs="ＭＳ Ｐゴシック" w:hint="eastAsia"/>
                <w:kern w:val="0"/>
                <w:sz w:val="21"/>
                <w:szCs w:val="21"/>
              </w:rPr>
              <w:t xml:space="preserve">1錠中　</w:t>
            </w:r>
            <w:r w:rsidR="00B473B6" w:rsidRPr="00B473B6">
              <w:rPr>
                <w:rFonts w:ascii="UD デジタル 教科書体 NK-R" w:eastAsia="UD デジタル 教科書体 NK-R" w:hAnsi="Meiryo UI" w:cs="ＭＳ Ｐゴシック" w:hint="eastAsia"/>
                <w:kern w:val="0"/>
                <w:sz w:val="21"/>
                <w:szCs w:val="21"/>
              </w:rPr>
              <w:t>ナルフラフィン塩酸塩 2.5μg</w:t>
            </w:r>
            <w:r w:rsidR="00B473B6">
              <w:rPr>
                <w:rFonts w:ascii="UD デジタル 教科書体 NK-R" w:eastAsia="UD デジタル 教科書体 NK-R" w:hAnsi="Meiryo UI" w:cs="ＭＳ Ｐゴシック" w:hint="eastAsia"/>
                <w:kern w:val="0"/>
                <w:sz w:val="21"/>
                <w:szCs w:val="21"/>
              </w:rPr>
              <w:t xml:space="preserve">　</w:t>
            </w:r>
            <w:r w:rsidR="00B473B6" w:rsidRPr="00B473B6">
              <w:rPr>
                <w:rFonts w:ascii="UD デジタル 教科書体 NK-R" w:eastAsia="UD デジタル 教科書体 NK-R" w:hAnsi="Meiryo UI" w:cs="ＭＳ Ｐゴシック" w:hint="eastAsia"/>
                <w:kern w:val="0"/>
                <w:sz w:val="21"/>
                <w:szCs w:val="21"/>
              </w:rPr>
              <w:t>（ナルフラフィンとして 2.32μg）</w:t>
            </w:r>
          </w:p>
        </w:tc>
      </w:tr>
      <w:tr w:rsidR="006F7D16" w:rsidRPr="00562E87" w14:paraId="576BCF15" w14:textId="77777777" w:rsidTr="00322FE1">
        <w:trPr>
          <w:trHeight w:val="909"/>
          <w:jc w:val="center"/>
        </w:trPr>
        <w:tc>
          <w:tcPr>
            <w:tcW w:w="421" w:type="dxa"/>
            <w:vMerge/>
            <w:tcBorders>
              <w:left w:val="single" w:sz="4" w:space="0" w:color="auto"/>
              <w:right w:val="single" w:sz="4" w:space="0" w:color="auto"/>
            </w:tcBorders>
            <w:vAlign w:val="center"/>
            <w:hideMark/>
          </w:tcPr>
          <w:p w14:paraId="10220647"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1F1361F2" w14:textId="2EE2F392" w:rsidR="006F7D16" w:rsidRPr="00306F0E"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306F0E">
              <w:rPr>
                <w:rFonts w:ascii="UD デジタル 教科書体 NK-R" w:eastAsia="UD デジタル 教科書体 NK-R" w:hAnsi="Meiryo UI" w:hint="eastAsia"/>
                <w:sz w:val="21"/>
                <w:szCs w:val="21"/>
              </w:rPr>
              <w:t>添加物</w:t>
            </w:r>
          </w:p>
        </w:tc>
        <w:tc>
          <w:tcPr>
            <w:tcW w:w="4636" w:type="dxa"/>
            <w:tcBorders>
              <w:top w:val="single" w:sz="4" w:space="0" w:color="auto"/>
              <w:left w:val="single" w:sz="4" w:space="0" w:color="auto"/>
              <w:bottom w:val="single" w:sz="4" w:space="0" w:color="auto"/>
              <w:right w:val="single" w:sz="4" w:space="0" w:color="auto"/>
            </w:tcBorders>
            <w:vAlign w:val="center"/>
          </w:tcPr>
          <w:p w14:paraId="08649F9E" w14:textId="256C1189" w:rsidR="006F7D16" w:rsidRPr="00306F0E" w:rsidRDefault="00B473B6" w:rsidP="006A5D37">
            <w:pPr>
              <w:adjustRightInd w:val="0"/>
              <w:snapToGrid w:val="0"/>
              <w:jc w:val="left"/>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hint="eastAsia"/>
                <w:kern w:val="0"/>
                <w:sz w:val="21"/>
                <w:szCs w:val="21"/>
              </w:rPr>
              <w:t>エリスリトール、カルナウバロウ、結晶セルロース、酸化チタン、三二酸化鉄、スクラロース、ステアリン酸Mg、ヒドロキシプロピルセルロース、ポリビニルアルコール（部分けん化物）、マクロゴール6000</w:t>
            </w:r>
          </w:p>
        </w:tc>
        <w:tc>
          <w:tcPr>
            <w:tcW w:w="4414" w:type="dxa"/>
            <w:tcBorders>
              <w:top w:val="single" w:sz="4" w:space="0" w:color="auto"/>
              <w:left w:val="single" w:sz="4" w:space="0" w:color="auto"/>
              <w:bottom w:val="single" w:sz="4" w:space="0" w:color="auto"/>
              <w:right w:val="single" w:sz="4" w:space="0" w:color="auto"/>
            </w:tcBorders>
            <w:vAlign w:val="center"/>
          </w:tcPr>
          <w:p w14:paraId="45A1489F" w14:textId="176127DE" w:rsidR="006F7D16" w:rsidRPr="00306F0E" w:rsidRDefault="00B473B6" w:rsidP="006A5D37">
            <w:pPr>
              <w:adjustRightInd w:val="0"/>
              <w:snapToGrid w:val="0"/>
              <w:jc w:val="left"/>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hint="eastAsia"/>
                <w:kern w:val="0"/>
                <w:sz w:val="21"/>
                <w:szCs w:val="21"/>
              </w:rPr>
              <w:t>D-マンニトール、チオ硫酸ナトリウム水和物、クロスポビドン、ステアリン酸マグネシウム、ポリビニルアルコール（部分けん化物）、乳糖水和物、マクロゴール400、酸化チタン、三二酸化鉄</w:t>
            </w:r>
          </w:p>
        </w:tc>
      </w:tr>
      <w:tr w:rsidR="006F7D16" w:rsidRPr="00562E87" w14:paraId="0B7E30FD" w14:textId="77777777" w:rsidTr="00322FE1">
        <w:trPr>
          <w:trHeight w:val="256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3078704A" w14:textId="77777777" w:rsidR="00E712FB"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製剤</w:t>
            </w:r>
          </w:p>
          <w:p w14:paraId="44E63AD7" w14:textId="56E87FB7" w:rsidR="006F7D16"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の性状</w:t>
            </w:r>
          </w:p>
        </w:tc>
        <w:tc>
          <w:tcPr>
            <w:tcW w:w="4636" w:type="dxa"/>
            <w:tcBorders>
              <w:top w:val="single" w:sz="4" w:space="0" w:color="auto"/>
              <w:left w:val="single" w:sz="4" w:space="0" w:color="auto"/>
              <w:bottom w:val="single" w:sz="4" w:space="0" w:color="auto"/>
              <w:right w:val="single" w:sz="4" w:space="0" w:color="auto"/>
            </w:tcBorders>
            <w:vAlign w:val="center"/>
          </w:tcPr>
          <w:p w14:paraId="73FBE32A" w14:textId="6806828C" w:rsidR="006F7D16" w:rsidRPr="006100A3" w:rsidRDefault="006A5D37" w:rsidP="00AE2C5B">
            <w:pPr>
              <w:adjustRightInd w:val="0"/>
              <w:snapToGrid w:val="0"/>
              <w:jc w:val="center"/>
              <w:rPr>
                <w:rFonts w:ascii="UD デジタル 教科書体 NK-R" w:eastAsia="UD デジタル 教科書体 NK-R" w:hAnsi="Meiryo UI" w:cs="ＭＳ Ｐゴシック"/>
                <w:kern w:val="0"/>
                <w:sz w:val="21"/>
                <w:szCs w:val="21"/>
              </w:rPr>
            </w:pPr>
            <w:r>
              <w:rPr>
                <w:noProof/>
              </w:rPr>
              <w:drawing>
                <wp:inline distT="0" distB="0" distL="0" distR="0" wp14:anchorId="5CCB251A" wp14:editId="2A2F4C01">
                  <wp:extent cx="1945532" cy="566488"/>
                  <wp:effectExtent l="0" t="0" r="0" b="5080"/>
                  <wp:docPr id="21310426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42690"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966481" cy="57258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7"/>
              <w:tblW w:w="4537" w:type="dxa"/>
              <w:jc w:val="center"/>
              <w:tblLayout w:type="fixed"/>
              <w:tblLook w:val="04A0" w:firstRow="1" w:lastRow="0" w:firstColumn="1" w:lastColumn="0" w:noHBand="0" w:noVBand="1"/>
            </w:tblPr>
            <w:tblGrid>
              <w:gridCol w:w="1068"/>
              <w:gridCol w:w="3469"/>
            </w:tblGrid>
            <w:tr w:rsidR="00020F09" w:rsidRPr="00E03FA7" w14:paraId="1330BFA6" w14:textId="77777777" w:rsidTr="00C55C84">
              <w:trPr>
                <w:jc w:val="center"/>
              </w:trPr>
              <w:tc>
                <w:tcPr>
                  <w:tcW w:w="1068" w:type="dxa"/>
                  <w:vAlign w:val="center"/>
                </w:tcPr>
                <w:p w14:paraId="51F14818"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性状</w:t>
                  </w:r>
                </w:p>
              </w:tc>
              <w:tc>
                <w:tcPr>
                  <w:tcW w:w="3469" w:type="dxa"/>
                </w:tcPr>
                <w:p w14:paraId="1FF51F06" w14:textId="1F8D2D84" w:rsidR="00020F09" w:rsidRPr="000D39E9" w:rsidRDefault="00B473B6" w:rsidP="00B473B6">
                  <w:pPr>
                    <w:widowControl/>
                    <w:adjustRightInd w:val="0"/>
                    <w:snapToGrid w:val="0"/>
                    <w:jc w:val="left"/>
                    <w:rPr>
                      <w:rFonts w:ascii="UD デジタル 教科書体 NK-R" w:eastAsia="UD デジタル 教科書体 NK-R" w:hAnsi="Meiryo UI"/>
                      <w:sz w:val="20"/>
                      <w:szCs w:val="20"/>
                    </w:rPr>
                  </w:pPr>
                  <w:r w:rsidRPr="000D39E9">
                    <w:rPr>
                      <w:rFonts w:ascii="UD デジタル 教科書体 NK-R" w:eastAsia="UD デジタル 教科書体 NK-R" w:hAnsi="Meiryo UI" w:hint="eastAsia"/>
                      <w:sz w:val="20"/>
                      <w:szCs w:val="20"/>
                    </w:rPr>
                    <w:t>フィルムコーティング錠</w:t>
                  </w:r>
                  <w:r w:rsidR="006A5D37" w:rsidRPr="000D39E9">
                    <w:rPr>
                      <w:rFonts w:ascii="UD デジタル 教科書体 NK-R" w:eastAsia="UD デジタル 教科書体 NK-R" w:hAnsi="Meiryo UI" w:hint="eastAsia"/>
                      <w:sz w:val="20"/>
                      <w:szCs w:val="20"/>
                    </w:rPr>
                    <w:t>(</w:t>
                  </w:r>
                  <w:r w:rsidRPr="000D39E9">
                    <w:rPr>
                      <w:rFonts w:ascii="UD デジタル 教科書体 NK-R" w:eastAsia="UD デジタル 教科書体 NK-R" w:hAnsi="Meiryo UI" w:hint="eastAsia"/>
                      <w:sz w:val="20"/>
                      <w:szCs w:val="20"/>
                    </w:rPr>
                    <w:t>口腔内崩壊錠</w:t>
                  </w:r>
                  <w:r w:rsidR="006A5D37" w:rsidRPr="000D39E9">
                    <w:rPr>
                      <w:rFonts w:ascii="UD デジタル 教科書体 NK-R" w:eastAsia="UD デジタル 教科書体 NK-R" w:hAnsi="Meiryo UI" w:hint="eastAsia"/>
                      <w:sz w:val="20"/>
                      <w:szCs w:val="20"/>
                    </w:rPr>
                    <w:t>)</w:t>
                  </w:r>
                </w:p>
                <w:p w14:paraId="3067A4F9" w14:textId="33EE297D" w:rsidR="00B473B6" w:rsidRPr="000D39E9" w:rsidRDefault="00B473B6" w:rsidP="00B473B6">
                  <w:pPr>
                    <w:widowControl/>
                    <w:adjustRightInd w:val="0"/>
                    <w:snapToGrid w:val="0"/>
                    <w:jc w:val="left"/>
                    <w:rPr>
                      <w:rFonts w:ascii="UD デジタル 教科書体 NK-R" w:eastAsia="UD デジタル 教科書体 NK-R" w:hAnsi="Meiryo UI"/>
                      <w:sz w:val="20"/>
                      <w:szCs w:val="20"/>
                    </w:rPr>
                  </w:pPr>
                  <w:r w:rsidRPr="000D39E9">
                    <w:rPr>
                      <w:rFonts w:ascii="UD デジタル 教科書体 NK-R" w:eastAsia="UD デジタル 教科書体 NK-R" w:hAnsi="Meiryo UI" w:hint="eastAsia"/>
                      <w:sz w:val="20"/>
                      <w:szCs w:val="20"/>
                    </w:rPr>
                    <w:t>やわらかい紫みの赤色～くすんだ赤色</w:t>
                  </w:r>
                </w:p>
              </w:tc>
            </w:tr>
            <w:tr w:rsidR="00020F09" w:rsidRPr="00E03FA7" w14:paraId="6ECDF6BB" w14:textId="77777777" w:rsidTr="006A5D37">
              <w:trPr>
                <w:jc w:val="center"/>
              </w:trPr>
              <w:tc>
                <w:tcPr>
                  <w:tcW w:w="1068" w:type="dxa"/>
                </w:tcPr>
                <w:p w14:paraId="5034F8F4"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直径</w:t>
                  </w:r>
                </w:p>
              </w:tc>
              <w:tc>
                <w:tcPr>
                  <w:tcW w:w="3469" w:type="dxa"/>
                </w:tcPr>
                <w:p w14:paraId="1B3F8495" w14:textId="61CBACBF" w:rsidR="00020F09" w:rsidRPr="00E03FA7" w:rsidRDefault="00B473B6" w:rsidP="00D31E3E">
                  <w:pPr>
                    <w:widowControl/>
                    <w:adjustRightInd w:val="0"/>
                    <w:snapToGrid w:val="0"/>
                    <w:jc w:val="center"/>
                    <w:rPr>
                      <w:rFonts w:ascii="UD デジタル 教科書体 NK-R" w:eastAsia="UD デジタル 教科書体 NK-R" w:hAnsi="Meiryo UI"/>
                      <w:sz w:val="21"/>
                      <w:szCs w:val="21"/>
                    </w:rPr>
                  </w:pPr>
                  <w:r w:rsidRPr="00B473B6">
                    <w:rPr>
                      <w:rFonts w:ascii="UD デジタル 教科書体 NK-R" w:eastAsia="UD デジタル 教科書体 NK-R" w:hAnsi="Meiryo UI"/>
                      <w:sz w:val="21"/>
                      <w:szCs w:val="21"/>
                    </w:rPr>
                    <w:t>7.1mm</w:t>
                  </w:r>
                </w:p>
              </w:tc>
            </w:tr>
            <w:tr w:rsidR="00020F09" w:rsidRPr="00E03FA7" w14:paraId="3B27C065" w14:textId="77777777" w:rsidTr="006A5D37">
              <w:trPr>
                <w:jc w:val="center"/>
              </w:trPr>
              <w:tc>
                <w:tcPr>
                  <w:tcW w:w="1068" w:type="dxa"/>
                </w:tcPr>
                <w:p w14:paraId="6E7F6362"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厚さ</w:t>
                  </w:r>
                </w:p>
              </w:tc>
              <w:tc>
                <w:tcPr>
                  <w:tcW w:w="3469" w:type="dxa"/>
                </w:tcPr>
                <w:p w14:paraId="2814A5C2" w14:textId="67867017" w:rsidR="00020F09" w:rsidRPr="00E03FA7" w:rsidRDefault="00B473B6" w:rsidP="00D31E3E">
                  <w:pPr>
                    <w:widowControl/>
                    <w:adjustRightInd w:val="0"/>
                    <w:snapToGrid w:val="0"/>
                    <w:jc w:val="center"/>
                    <w:rPr>
                      <w:rFonts w:ascii="UD デジタル 教科書体 NK-R" w:eastAsia="UD デジタル 教科書体 NK-R" w:hAnsi="Meiryo UI"/>
                      <w:sz w:val="21"/>
                      <w:szCs w:val="21"/>
                    </w:rPr>
                  </w:pPr>
                  <w:r w:rsidRPr="00B473B6">
                    <w:rPr>
                      <w:rFonts w:ascii="UD デジタル 教科書体 NK-R" w:eastAsia="UD デジタル 教科書体 NK-R" w:hAnsi="Meiryo UI"/>
                      <w:sz w:val="21"/>
                      <w:szCs w:val="21"/>
                    </w:rPr>
                    <w:t>3.9mm</w:t>
                  </w:r>
                </w:p>
              </w:tc>
            </w:tr>
            <w:tr w:rsidR="00020F09" w:rsidRPr="00E03FA7" w14:paraId="5F8DE7FD" w14:textId="77777777" w:rsidTr="006A5D37">
              <w:trPr>
                <w:jc w:val="center"/>
              </w:trPr>
              <w:tc>
                <w:tcPr>
                  <w:tcW w:w="1068" w:type="dxa"/>
                </w:tcPr>
                <w:p w14:paraId="7F0CB004"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質量</w:t>
                  </w:r>
                </w:p>
              </w:tc>
              <w:tc>
                <w:tcPr>
                  <w:tcW w:w="3469" w:type="dxa"/>
                </w:tcPr>
                <w:p w14:paraId="24C974AD" w14:textId="04127505" w:rsidR="00020F09" w:rsidRPr="00E03FA7" w:rsidRDefault="00B473B6" w:rsidP="00D31E3E">
                  <w:pPr>
                    <w:widowControl/>
                    <w:adjustRightInd w:val="0"/>
                    <w:snapToGrid w:val="0"/>
                    <w:jc w:val="center"/>
                    <w:rPr>
                      <w:rFonts w:ascii="UD デジタル 教科書体 NK-R" w:eastAsia="UD デジタル 教科書体 NK-R" w:hAnsi="Meiryo UI"/>
                      <w:sz w:val="21"/>
                      <w:szCs w:val="21"/>
                    </w:rPr>
                  </w:pPr>
                  <w:r w:rsidRPr="00B473B6">
                    <w:rPr>
                      <w:rFonts w:ascii="UD デジタル 教科書体 NK-R" w:eastAsia="UD デジタル 教科書体 NK-R" w:hAnsi="Meiryo UI" w:hint="eastAsia"/>
                      <w:sz w:val="21"/>
                      <w:szCs w:val="21"/>
                    </w:rPr>
                    <w:t>約124mg</w:t>
                  </w:r>
                </w:p>
              </w:tc>
            </w:tr>
            <w:tr w:rsidR="00020F09" w:rsidRPr="00E03FA7" w14:paraId="4BA109BD" w14:textId="77777777" w:rsidTr="006A5D37">
              <w:trPr>
                <w:jc w:val="center"/>
              </w:trPr>
              <w:tc>
                <w:tcPr>
                  <w:tcW w:w="1068" w:type="dxa"/>
                </w:tcPr>
                <w:p w14:paraId="6209B843"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識別ｺｰﾄﾞ</w:t>
                  </w:r>
                </w:p>
              </w:tc>
              <w:tc>
                <w:tcPr>
                  <w:tcW w:w="3469" w:type="dxa"/>
                </w:tcPr>
                <w:p w14:paraId="29EEDD00" w14:textId="69FC57DB" w:rsidR="00020F09" w:rsidRPr="00E03FA7" w:rsidRDefault="00B473B6"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B473B6">
                    <w:rPr>
                      <w:rFonts w:ascii="UD デジタル 教科書体 NK-R" w:eastAsia="UD デジタル 教科書体 NK-R" w:hAnsi="Meiryo UI" w:cs="ＭＳ Ｐゴシック" w:hint="eastAsia"/>
                      <w:bCs/>
                      <w:kern w:val="0"/>
                      <w:sz w:val="21"/>
                      <w:szCs w:val="21"/>
                    </w:rPr>
                    <w:t>ナルフラフィンOD2.5フソー</w:t>
                  </w:r>
                </w:p>
              </w:tc>
            </w:tr>
          </w:tbl>
          <w:p w14:paraId="4F6C3660" w14:textId="77777777" w:rsidR="00020F09" w:rsidRPr="006F11CC" w:rsidRDefault="00020F09" w:rsidP="00D31E3E">
            <w:pPr>
              <w:adjustRightInd w:val="0"/>
              <w:snapToGrid w:val="0"/>
              <w:jc w:val="left"/>
              <w:rPr>
                <w:rFonts w:ascii="UD デジタル 教科書体 NK-R" w:eastAsia="UD デジタル 教科書体 NK-R" w:hAnsi="Meiryo UI" w:cs="ＭＳ Ｐゴシック"/>
                <w:kern w:val="0"/>
              </w:rPr>
            </w:pPr>
          </w:p>
        </w:tc>
        <w:tc>
          <w:tcPr>
            <w:tcW w:w="4414" w:type="dxa"/>
            <w:tcBorders>
              <w:top w:val="single" w:sz="4" w:space="0" w:color="auto"/>
              <w:left w:val="single" w:sz="4" w:space="0" w:color="auto"/>
              <w:bottom w:val="single" w:sz="4" w:space="0" w:color="auto"/>
              <w:right w:val="single" w:sz="4" w:space="0" w:color="auto"/>
            </w:tcBorders>
            <w:vAlign w:val="center"/>
          </w:tcPr>
          <w:p w14:paraId="13F38DEA" w14:textId="77777777" w:rsidR="00322FE1" w:rsidRDefault="00322FE1" w:rsidP="003527FF">
            <w:pPr>
              <w:adjustRightInd w:val="0"/>
              <w:snapToGrid w:val="0"/>
              <w:jc w:val="center"/>
              <w:rPr>
                <w:rFonts w:ascii="UD デジタル 教科書体 NK-R" w:eastAsia="UD デジタル 教科書体 NK-R" w:hAnsi="Meiryo UI" w:cs="ＭＳ Ｐゴシック"/>
                <w:kern w:val="0"/>
                <w:sz w:val="21"/>
                <w:szCs w:val="21"/>
              </w:rPr>
            </w:pPr>
          </w:p>
          <w:p w14:paraId="40851CF7" w14:textId="77777777" w:rsidR="00322FE1" w:rsidRPr="006100A3" w:rsidRDefault="00322FE1" w:rsidP="003527FF">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236"/>
              <w:gridCol w:w="2830"/>
            </w:tblGrid>
            <w:tr w:rsidR="00020F09" w:rsidRPr="00E03FA7" w14:paraId="501E641C" w14:textId="77777777" w:rsidTr="006A5D37">
              <w:trPr>
                <w:jc w:val="center"/>
              </w:trPr>
              <w:tc>
                <w:tcPr>
                  <w:tcW w:w="1236" w:type="dxa"/>
                  <w:vAlign w:val="center"/>
                </w:tcPr>
                <w:p w14:paraId="4F13FAFA"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性状</w:t>
                  </w:r>
                </w:p>
              </w:tc>
              <w:tc>
                <w:tcPr>
                  <w:tcW w:w="2830" w:type="dxa"/>
                </w:tcPr>
                <w:p w14:paraId="2937250E" w14:textId="77777777" w:rsidR="00020F09" w:rsidRPr="000D39E9" w:rsidRDefault="00B473B6"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0D39E9">
                    <w:rPr>
                      <w:rFonts w:ascii="UD デジタル 教科書体 NK-R" w:eastAsia="UD デジタル 教科書体 NK-R" w:hAnsi="Meiryo UI" w:cs="ＭＳ Ｐゴシック" w:hint="eastAsia"/>
                      <w:kern w:val="0"/>
                      <w:sz w:val="21"/>
                      <w:szCs w:val="21"/>
                    </w:rPr>
                    <w:t>フィルムコーティング錠</w:t>
                  </w:r>
                </w:p>
                <w:p w14:paraId="4C901FBD" w14:textId="77A6FB99" w:rsidR="00B473B6" w:rsidRPr="000D39E9" w:rsidRDefault="00B473B6"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0D39E9">
                    <w:rPr>
                      <w:rFonts w:ascii="UD デジタル 教科書体 NK-R" w:eastAsia="UD デジタル 教科書体 NK-R" w:hAnsi="Meiryo UI" w:cs="ＭＳ Ｐゴシック" w:hint="eastAsia"/>
                      <w:kern w:val="0"/>
                      <w:sz w:val="21"/>
                      <w:szCs w:val="21"/>
                    </w:rPr>
                    <w:t>やわらかい紫みの赤色～くすんだ赤色</w:t>
                  </w:r>
                </w:p>
              </w:tc>
            </w:tr>
            <w:tr w:rsidR="00020F09" w:rsidRPr="00E03FA7" w14:paraId="1F11CA48" w14:textId="77777777" w:rsidTr="006A5D37">
              <w:trPr>
                <w:jc w:val="center"/>
              </w:trPr>
              <w:tc>
                <w:tcPr>
                  <w:tcW w:w="1236" w:type="dxa"/>
                </w:tcPr>
                <w:p w14:paraId="38F366D5"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直径</w:t>
                  </w:r>
                </w:p>
              </w:tc>
              <w:tc>
                <w:tcPr>
                  <w:tcW w:w="2830" w:type="dxa"/>
                </w:tcPr>
                <w:p w14:paraId="6CBCB8FE" w14:textId="6FA9A712" w:rsidR="00020F09" w:rsidRPr="00E03FA7" w:rsidRDefault="00B473B6"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kern w:val="0"/>
                      <w:sz w:val="21"/>
                      <w:szCs w:val="21"/>
                    </w:rPr>
                    <w:t>7.1mm</w:t>
                  </w:r>
                </w:p>
              </w:tc>
            </w:tr>
            <w:tr w:rsidR="00020F09" w:rsidRPr="00E03FA7" w14:paraId="1291D445" w14:textId="77777777" w:rsidTr="006A5D37">
              <w:trPr>
                <w:jc w:val="center"/>
              </w:trPr>
              <w:tc>
                <w:tcPr>
                  <w:tcW w:w="1236" w:type="dxa"/>
                </w:tcPr>
                <w:p w14:paraId="0889F61D"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厚さ</w:t>
                  </w:r>
                </w:p>
              </w:tc>
              <w:tc>
                <w:tcPr>
                  <w:tcW w:w="2830" w:type="dxa"/>
                </w:tcPr>
                <w:p w14:paraId="2FB374BA" w14:textId="66CF9715" w:rsidR="00020F09" w:rsidRPr="00E03FA7" w:rsidRDefault="00B473B6"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hint="eastAsia"/>
                      <w:kern w:val="0"/>
                      <w:sz w:val="21"/>
                      <w:szCs w:val="21"/>
                    </w:rPr>
                    <w:t>約3.2mm</w:t>
                  </w:r>
                </w:p>
              </w:tc>
            </w:tr>
            <w:tr w:rsidR="00020F09" w:rsidRPr="00E03FA7" w14:paraId="7F2D5DFC" w14:textId="77777777" w:rsidTr="006A5D37">
              <w:trPr>
                <w:jc w:val="center"/>
              </w:trPr>
              <w:tc>
                <w:tcPr>
                  <w:tcW w:w="1236" w:type="dxa"/>
                </w:tcPr>
                <w:p w14:paraId="7F89269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質量</w:t>
                  </w:r>
                </w:p>
              </w:tc>
              <w:tc>
                <w:tcPr>
                  <w:tcW w:w="2830" w:type="dxa"/>
                </w:tcPr>
                <w:p w14:paraId="4B9A72A7" w14:textId="4C578B25" w:rsidR="00F029B4" w:rsidRPr="00E03FA7" w:rsidRDefault="00B473B6"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hint="eastAsia"/>
                      <w:kern w:val="0"/>
                      <w:sz w:val="21"/>
                      <w:szCs w:val="21"/>
                    </w:rPr>
                    <w:t>約134mg</w:t>
                  </w:r>
                </w:p>
              </w:tc>
            </w:tr>
            <w:tr w:rsidR="00020F09" w:rsidRPr="00E03FA7" w14:paraId="0EF2749A" w14:textId="77777777" w:rsidTr="006A5D37">
              <w:trPr>
                <w:jc w:val="center"/>
              </w:trPr>
              <w:tc>
                <w:tcPr>
                  <w:tcW w:w="1236" w:type="dxa"/>
                </w:tcPr>
                <w:p w14:paraId="0A7B8D4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識別ｺｰﾄﾞ</w:t>
                  </w:r>
                </w:p>
              </w:tc>
              <w:tc>
                <w:tcPr>
                  <w:tcW w:w="2830" w:type="dxa"/>
                </w:tcPr>
                <w:p w14:paraId="40E792AB" w14:textId="2DD018F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p>
              </w:tc>
            </w:tr>
          </w:tbl>
          <w:p w14:paraId="056EECC7" w14:textId="77777777" w:rsidR="00020F09" w:rsidRPr="006F11CC" w:rsidRDefault="00020F09" w:rsidP="003527FF">
            <w:pPr>
              <w:adjustRightInd w:val="0"/>
              <w:snapToGrid w:val="0"/>
              <w:jc w:val="center"/>
              <w:rPr>
                <w:rFonts w:ascii="UD デジタル 教科書体 NK-R" w:eastAsia="UD デジタル 教科書体 NK-R" w:hAnsi="Meiryo UI" w:cs="ＭＳ Ｐゴシック"/>
                <w:kern w:val="0"/>
              </w:rPr>
            </w:pPr>
          </w:p>
        </w:tc>
      </w:tr>
      <w:tr w:rsidR="00F517D0" w:rsidRPr="00562E87" w14:paraId="1E26009C" w14:textId="77777777" w:rsidTr="00322FE1">
        <w:trPr>
          <w:trHeight w:val="752"/>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効能・効果</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26CE9D03" w14:textId="77777777" w:rsidR="00B473B6" w:rsidRPr="00B473B6" w:rsidRDefault="00B473B6" w:rsidP="00B473B6">
            <w:pPr>
              <w:adjustRightInd w:val="0"/>
              <w:snapToGrid w:val="0"/>
              <w:jc w:val="left"/>
              <w:rPr>
                <w:rFonts w:ascii="UD デジタル 教科書体 NK-R" w:eastAsia="UD デジタル 教科書体 NK-R" w:hAnsi="Meiryo UI"/>
                <w:sz w:val="20"/>
                <w:szCs w:val="20"/>
              </w:rPr>
            </w:pPr>
            <w:r w:rsidRPr="00B473B6">
              <w:rPr>
                <w:rFonts w:ascii="UD デジタル 教科書体 NK-R" w:eastAsia="UD デジタル 教科書体 NK-R" w:hAnsi="Meiryo UI" w:hint="eastAsia"/>
                <w:sz w:val="20"/>
                <w:szCs w:val="20"/>
              </w:rPr>
              <w:t>次の患者におけるそう痒症の改善（既存治療で効果不十分な場合に限る）</w:t>
            </w:r>
          </w:p>
          <w:p w14:paraId="2AFBEFA9" w14:textId="479421E8" w:rsidR="00F517D0" w:rsidRPr="00BF139D" w:rsidRDefault="00B473B6" w:rsidP="000700DC">
            <w:pPr>
              <w:adjustRightInd w:val="0"/>
              <w:snapToGrid w:val="0"/>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w:t>
            </w:r>
            <w:r w:rsidRPr="00B473B6">
              <w:rPr>
                <w:rFonts w:ascii="UD デジタル 教科書体 NK-R" w:eastAsia="UD デジタル 教科書体 NK-R" w:hAnsi="Meiryo UI" w:hint="eastAsia"/>
                <w:sz w:val="20"/>
                <w:szCs w:val="20"/>
              </w:rPr>
              <w:t>透析患者</w:t>
            </w:r>
            <w:r w:rsidR="000700DC">
              <w:rPr>
                <w:rFonts w:ascii="UD デジタル 教科書体 NK-R" w:eastAsia="UD デジタル 教科書体 NK-R" w:hAnsi="Meiryo UI" w:hint="eastAsia"/>
                <w:sz w:val="20"/>
                <w:szCs w:val="20"/>
              </w:rPr>
              <w:t xml:space="preserve">　　　</w:t>
            </w:r>
            <w:r>
              <w:rPr>
                <w:rFonts w:ascii="UD デジタル 教科書体 NK-R" w:eastAsia="UD デジタル 教科書体 NK-R" w:hAnsi="Meiryo UI" w:hint="eastAsia"/>
                <w:sz w:val="20"/>
                <w:szCs w:val="20"/>
              </w:rPr>
              <w:t>○</w:t>
            </w:r>
            <w:r w:rsidRPr="00B473B6">
              <w:rPr>
                <w:rFonts w:ascii="UD デジタル 教科書体 NK-R" w:eastAsia="UD デジタル 教科書体 NK-R" w:hAnsi="Meiryo UI" w:hint="eastAsia"/>
                <w:sz w:val="20"/>
                <w:szCs w:val="20"/>
              </w:rPr>
              <w:t>慢性肝疾患患者</w:t>
            </w:r>
          </w:p>
        </w:tc>
      </w:tr>
      <w:tr w:rsidR="00F517D0" w:rsidRPr="00562E87" w14:paraId="7D7D8B15" w14:textId="77777777" w:rsidTr="00280624">
        <w:trPr>
          <w:trHeight w:val="83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用法・用量</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6E16D886" w14:textId="7C395071" w:rsidR="00D306DB" w:rsidRPr="00BF139D" w:rsidRDefault="00B473B6" w:rsidP="00D31E3E">
            <w:pPr>
              <w:adjustRightInd w:val="0"/>
              <w:snapToGrid w:val="0"/>
              <w:jc w:val="left"/>
              <w:rPr>
                <w:rFonts w:ascii="UD デジタル 教科書体 NK-R" w:eastAsia="UD デジタル 教科書体 NK-R" w:hAnsi="Meiryo UI"/>
                <w:bCs/>
                <w:sz w:val="20"/>
                <w:szCs w:val="20"/>
              </w:rPr>
            </w:pPr>
            <w:r w:rsidRPr="00B473B6">
              <w:rPr>
                <w:rFonts w:ascii="UD デジタル 教科書体 NK-R" w:eastAsia="UD デジタル 教科書体 NK-R" w:hAnsi="Meiryo UI" w:hint="eastAsia"/>
                <w:bCs/>
                <w:sz w:val="20"/>
                <w:szCs w:val="20"/>
              </w:rPr>
              <w:t>通常、成人には、ナルフラフィン塩酸塩として1日1回2.5μgを夕食後又は就寝前に経口投与する。なお、症状に応じて増量することができるが、1日1回5μgを限度とする。</w:t>
            </w:r>
          </w:p>
        </w:tc>
      </w:tr>
      <w:tr w:rsidR="00CC6567" w:rsidRPr="00562E87" w14:paraId="2259B4B1" w14:textId="77777777" w:rsidTr="00FD0015">
        <w:trPr>
          <w:trHeight w:val="195"/>
          <w:jc w:val="center"/>
        </w:trPr>
        <w:tc>
          <w:tcPr>
            <w:tcW w:w="1577" w:type="dxa"/>
            <w:gridSpan w:val="2"/>
            <w:vMerge w:val="restart"/>
            <w:tcBorders>
              <w:top w:val="single" w:sz="4" w:space="0" w:color="auto"/>
              <w:left w:val="single" w:sz="4" w:space="0" w:color="auto"/>
              <w:right w:val="single" w:sz="4" w:space="0" w:color="auto"/>
            </w:tcBorders>
            <w:vAlign w:val="center"/>
            <w:hideMark/>
          </w:tcPr>
          <w:p w14:paraId="579D03E9" w14:textId="77777777" w:rsidR="00CC6567" w:rsidRPr="00562E87" w:rsidRDefault="00CC6567" w:rsidP="0092492A">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標準製剤</w:t>
            </w:r>
          </w:p>
          <w:p w14:paraId="067465B0" w14:textId="34181688" w:rsidR="00CC6567" w:rsidRPr="00562E87" w:rsidRDefault="00CC6567"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kern w:val="0"/>
                <w:sz w:val="21"/>
                <w:szCs w:val="21"/>
              </w:rPr>
              <w:t>との同等性</w:t>
            </w:r>
          </w:p>
        </w:tc>
        <w:tc>
          <w:tcPr>
            <w:tcW w:w="9050" w:type="dxa"/>
            <w:gridSpan w:val="2"/>
            <w:tcBorders>
              <w:top w:val="single" w:sz="4" w:space="0" w:color="auto"/>
              <w:left w:val="single" w:sz="4" w:space="0" w:color="auto"/>
              <w:bottom w:val="single" w:sz="4" w:space="0" w:color="auto"/>
              <w:right w:val="single" w:sz="4" w:space="0" w:color="auto"/>
            </w:tcBorders>
            <w:hideMark/>
          </w:tcPr>
          <w:p w14:paraId="4D9A53B8" w14:textId="3F6C3A05" w:rsidR="00CC6567" w:rsidRDefault="00CC6567" w:rsidP="00CC6567">
            <w:pPr>
              <w:adjustRightInd w:val="0"/>
              <w:snapToGrid w:val="0"/>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血中濃度比較試験</w:t>
            </w:r>
          </w:p>
          <w:p w14:paraId="1E2C3E2B" w14:textId="243A229A" w:rsidR="00CC6567" w:rsidRPr="00562E87" w:rsidRDefault="00CC6567" w:rsidP="00D31E3E">
            <w:pPr>
              <w:adjustRightInd w:val="0"/>
              <w:snapToGrid w:val="0"/>
              <w:ind w:firstLineChars="98" w:firstLine="206"/>
              <w:jc w:val="center"/>
              <w:rPr>
                <w:rFonts w:ascii="UD デジタル 教科書体 NK-R" w:eastAsia="UD デジタル 教科書体 NK-R" w:hAnsi="Meiryo UI"/>
                <w:sz w:val="21"/>
                <w:szCs w:val="21"/>
              </w:rPr>
            </w:pPr>
          </w:p>
        </w:tc>
      </w:tr>
      <w:tr w:rsidR="00CC6567" w:rsidRPr="00562E87" w14:paraId="53130C2C" w14:textId="77777777" w:rsidTr="001D42AF">
        <w:trPr>
          <w:trHeight w:val="195"/>
          <w:jc w:val="center"/>
        </w:trPr>
        <w:tc>
          <w:tcPr>
            <w:tcW w:w="1577" w:type="dxa"/>
            <w:gridSpan w:val="2"/>
            <w:vMerge/>
            <w:tcBorders>
              <w:left w:val="single" w:sz="4" w:space="0" w:color="auto"/>
              <w:right w:val="single" w:sz="4" w:space="0" w:color="auto"/>
            </w:tcBorders>
            <w:vAlign w:val="center"/>
          </w:tcPr>
          <w:p w14:paraId="2500A58D" w14:textId="77777777" w:rsidR="00CC6567" w:rsidRPr="00562E87" w:rsidRDefault="00CC6567" w:rsidP="0092492A">
            <w:pPr>
              <w:adjustRightInd w:val="0"/>
              <w:snapToGrid w:val="0"/>
              <w:ind w:leftChars="-54" w:left="-119" w:firstLineChars="3" w:firstLine="6"/>
              <w:jc w:val="center"/>
              <w:rPr>
                <w:rFonts w:ascii="UD デジタル 教科書体 NK-R" w:eastAsia="UD デジタル 教科書体 NK-R" w:hAnsi="Meiryo UI"/>
                <w:kern w:val="0"/>
                <w:sz w:val="21"/>
                <w:szCs w:val="21"/>
              </w:rPr>
            </w:pPr>
          </w:p>
        </w:tc>
        <w:tc>
          <w:tcPr>
            <w:tcW w:w="4636" w:type="dxa"/>
            <w:tcBorders>
              <w:top w:val="single" w:sz="4" w:space="0" w:color="auto"/>
              <w:left w:val="single" w:sz="4" w:space="0" w:color="auto"/>
              <w:bottom w:val="single" w:sz="4" w:space="0" w:color="auto"/>
              <w:right w:val="dashed" w:sz="4" w:space="0" w:color="auto"/>
            </w:tcBorders>
          </w:tcPr>
          <w:p w14:paraId="24DBDE8A" w14:textId="77F2FD6E" w:rsidR="00CC6567" w:rsidRPr="00562E87" w:rsidRDefault="00CC6567" w:rsidP="00D31E3E">
            <w:pPr>
              <w:adjustRightInd w:val="0"/>
              <w:snapToGrid w:val="0"/>
              <w:jc w:val="center"/>
              <w:rPr>
                <w:rFonts w:ascii="UD デジタル 教科書体 NK-R" w:eastAsia="UD デジタル 教科書体 NK-R" w:hAnsi="Meiryo UI"/>
                <w:sz w:val="21"/>
                <w:szCs w:val="21"/>
              </w:rPr>
            </w:pPr>
            <w:r w:rsidRPr="00413923">
              <w:rPr>
                <w:rFonts w:ascii="UD デジタル 教科書体 NK-R" w:eastAsia="UD デジタル 教科書体 NK-R" w:hAnsi="Meiryo UI" w:hint="eastAsia"/>
                <w:sz w:val="21"/>
                <w:szCs w:val="21"/>
              </w:rPr>
              <w:t>[処方変更前]とレミッチカプセル2.5μg</w:t>
            </w:r>
          </w:p>
        </w:tc>
        <w:tc>
          <w:tcPr>
            <w:tcW w:w="4414" w:type="dxa"/>
            <w:tcBorders>
              <w:top w:val="single" w:sz="4" w:space="0" w:color="auto"/>
              <w:left w:val="dashed" w:sz="4" w:space="0" w:color="auto"/>
              <w:bottom w:val="single" w:sz="4" w:space="0" w:color="auto"/>
              <w:right w:val="single" w:sz="4" w:space="0" w:color="auto"/>
            </w:tcBorders>
          </w:tcPr>
          <w:p w14:paraId="21F51AD4" w14:textId="6D6FE00B" w:rsidR="00CC6567" w:rsidRPr="00562E87" w:rsidRDefault="00CC6567" w:rsidP="00D31E3E">
            <w:pPr>
              <w:adjustRightInd w:val="0"/>
              <w:snapToGrid w:val="0"/>
              <w:ind w:firstLineChars="98" w:firstLine="206"/>
              <w:jc w:val="center"/>
              <w:rPr>
                <w:rFonts w:ascii="UD デジタル 教科書体 NK-R" w:eastAsia="UD デジタル 教科書体 NK-R" w:hAnsi="Meiryo UI"/>
                <w:sz w:val="21"/>
                <w:szCs w:val="21"/>
              </w:rPr>
            </w:pPr>
            <w:r w:rsidRPr="00413923">
              <w:rPr>
                <w:rFonts w:ascii="UD デジタル 教科書体 NK-R" w:eastAsia="UD デジタル 教科書体 NK-R" w:hAnsi="Meiryo UI" w:hint="eastAsia"/>
                <w:sz w:val="21"/>
                <w:szCs w:val="21"/>
              </w:rPr>
              <w:t>[処方変更前]と[処方変更後]</w:t>
            </w:r>
          </w:p>
        </w:tc>
      </w:tr>
      <w:tr w:rsidR="00CC6567" w:rsidRPr="00562E87" w14:paraId="4DE2EB77" w14:textId="77777777" w:rsidTr="00065BA7">
        <w:trPr>
          <w:trHeight w:val="1133"/>
          <w:jc w:val="center"/>
        </w:trPr>
        <w:tc>
          <w:tcPr>
            <w:tcW w:w="1577" w:type="dxa"/>
            <w:gridSpan w:val="2"/>
            <w:vMerge/>
            <w:tcBorders>
              <w:left w:val="single" w:sz="4" w:space="0" w:color="auto"/>
              <w:right w:val="single" w:sz="4" w:space="0" w:color="auto"/>
            </w:tcBorders>
            <w:vAlign w:val="center"/>
            <w:hideMark/>
          </w:tcPr>
          <w:p w14:paraId="66759F33" w14:textId="77777777" w:rsidR="00CC6567" w:rsidRPr="00562E87" w:rsidRDefault="00CC6567" w:rsidP="0092492A">
            <w:pPr>
              <w:widowControl/>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636" w:type="dxa"/>
            <w:tcBorders>
              <w:top w:val="single" w:sz="4" w:space="0" w:color="auto"/>
              <w:left w:val="single" w:sz="4" w:space="0" w:color="auto"/>
              <w:bottom w:val="dashed" w:sz="4" w:space="0" w:color="auto"/>
              <w:right w:val="dashed" w:sz="4" w:space="0" w:color="auto"/>
            </w:tcBorders>
            <w:vAlign w:val="center"/>
          </w:tcPr>
          <w:p w14:paraId="5B252B2C" w14:textId="06C6B947" w:rsidR="00CC6567" w:rsidRPr="00BF139D" w:rsidRDefault="00CC6567" w:rsidP="00CC6567">
            <w:pPr>
              <w:adjustRightInd w:val="0"/>
              <w:snapToGrid w:val="0"/>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1EECA02B" wp14:editId="6C735666">
                  <wp:extent cx="2494440" cy="123840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4440" cy="1238400"/>
                          </a:xfrm>
                          <a:prstGeom prst="rect">
                            <a:avLst/>
                          </a:prstGeom>
                        </pic:spPr>
                      </pic:pic>
                    </a:graphicData>
                  </a:graphic>
                </wp:inline>
              </w:drawing>
            </w:r>
          </w:p>
        </w:tc>
        <w:tc>
          <w:tcPr>
            <w:tcW w:w="4414" w:type="dxa"/>
            <w:tcBorders>
              <w:top w:val="single" w:sz="4" w:space="0" w:color="auto"/>
              <w:left w:val="dashed" w:sz="4" w:space="0" w:color="auto"/>
              <w:bottom w:val="dashed" w:sz="4" w:space="0" w:color="auto"/>
              <w:right w:val="single" w:sz="4" w:space="0" w:color="auto"/>
            </w:tcBorders>
            <w:vAlign w:val="center"/>
          </w:tcPr>
          <w:p w14:paraId="205A93C0" w14:textId="14D33C8D" w:rsidR="00CC6567" w:rsidRPr="00BF139D" w:rsidRDefault="00CC6567" w:rsidP="00CC6567">
            <w:pPr>
              <w:adjustRightInd w:val="0"/>
              <w:snapToGrid w:val="0"/>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69A19198" wp14:editId="3331A2E7">
                  <wp:extent cx="2833370" cy="1174115"/>
                  <wp:effectExtent l="0" t="0" r="508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7287" cy="1175738"/>
                          </a:xfrm>
                          <a:prstGeom prst="rect">
                            <a:avLst/>
                          </a:prstGeom>
                        </pic:spPr>
                      </pic:pic>
                    </a:graphicData>
                  </a:graphic>
                </wp:inline>
              </w:drawing>
            </w:r>
          </w:p>
        </w:tc>
      </w:tr>
      <w:tr w:rsidR="00CC6567" w:rsidRPr="00562E87" w14:paraId="2E05E893" w14:textId="77777777" w:rsidTr="00CC6567">
        <w:trPr>
          <w:trHeight w:val="71"/>
          <w:jc w:val="center"/>
        </w:trPr>
        <w:tc>
          <w:tcPr>
            <w:tcW w:w="1577" w:type="dxa"/>
            <w:gridSpan w:val="2"/>
            <w:vMerge/>
            <w:tcBorders>
              <w:left w:val="single" w:sz="4" w:space="0" w:color="auto"/>
              <w:bottom w:val="single" w:sz="4" w:space="0" w:color="auto"/>
              <w:right w:val="single" w:sz="4" w:space="0" w:color="auto"/>
            </w:tcBorders>
            <w:vAlign w:val="center"/>
          </w:tcPr>
          <w:p w14:paraId="108D33DA" w14:textId="77777777" w:rsidR="00CC6567" w:rsidRPr="00562E87" w:rsidRDefault="00CC6567" w:rsidP="0092492A">
            <w:pPr>
              <w:widowControl/>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9050" w:type="dxa"/>
            <w:gridSpan w:val="2"/>
            <w:tcBorders>
              <w:top w:val="dashed" w:sz="4" w:space="0" w:color="auto"/>
              <w:left w:val="single" w:sz="4" w:space="0" w:color="auto"/>
              <w:bottom w:val="single" w:sz="4" w:space="0" w:color="auto"/>
              <w:right w:val="single" w:sz="4" w:space="0" w:color="auto"/>
            </w:tcBorders>
            <w:vAlign w:val="center"/>
          </w:tcPr>
          <w:p w14:paraId="4ACEE7EF" w14:textId="1F9F7E61" w:rsidR="00CC6567" w:rsidRDefault="00CC6567" w:rsidP="00CC6567">
            <w:pPr>
              <w:adjustRightInd w:val="0"/>
              <w:snapToGrid w:val="0"/>
              <w:jc w:val="left"/>
              <w:rPr>
                <w:rFonts w:ascii="UD デジタル 教科書体 NK-R" w:eastAsia="UD デジタル 教科書体 NK-R" w:hAnsi="Meiryo UI" w:cs="ＭＳ Ｐゴシック"/>
                <w:spacing w:val="-4"/>
                <w:kern w:val="0"/>
                <w:sz w:val="20"/>
                <w:szCs w:val="20"/>
              </w:rPr>
            </w:pPr>
            <w:r w:rsidRPr="00BF139D">
              <w:rPr>
                <w:rFonts w:ascii="UD デジタル 教科書体 NK-R" w:eastAsia="UD デジタル 教科書体 NK-R" w:hAnsi="Meiryo UI" w:cs="ＭＳ Ｐゴシック" w:hint="eastAsia"/>
                <w:spacing w:val="-4"/>
                <w:kern w:val="0"/>
                <w:sz w:val="20"/>
                <w:szCs w:val="20"/>
              </w:rPr>
              <w:t>試験条件：健康成人男子、</w:t>
            </w:r>
            <w:r>
              <w:rPr>
                <w:rFonts w:ascii="UD デジタル 教科書体 NK-R" w:eastAsia="UD デジタル 教科書体 NK-R" w:hAnsi="Meiryo UI" w:cs="ＭＳ Ｐゴシック" w:hint="eastAsia"/>
                <w:spacing w:val="-4"/>
                <w:kern w:val="0"/>
                <w:sz w:val="20"/>
                <w:szCs w:val="20"/>
              </w:rPr>
              <w:t>空腹</w:t>
            </w:r>
            <w:r w:rsidRPr="00BF139D">
              <w:rPr>
                <w:rFonts w:ascii="UD デジタル 教科書体 NK-R" w:eastAsia="UD デジタル 教科書体 NK-R" w:hAnsi="Meiryo UI" w:cs="ＭＳ Ｐゴシック" w:hint="eastAsia"/>
                <w:spacing w:val="-4"/>
                <w:kern w:val="0"/>
                <w:sz w:val="20"/>
                <w:szCs w:val="20"/>
              </w:rPr>
              <w:t>時、</w:t>
            </w:r>
            <w:r w:rsidRPr="00413923">
              <w:rPr>
                <w:rFonts w:ascii="UD デジタル 教科書体 NK-R" w:eastAsia="UD デジタル 教科書体 NK-R" w:hAnsi="Meiryo UI" w:cs="ＭＳ Ｐゴシック" w:hint="eastAsia"/>
                <w:spacing w:val="-4"/>
                <w:kern w:val="0"/>
                <w:sz w:val="20"/>
                <w:szCs w:val="20"/>
              </w:rPr>
              <w:t>それぞれ</w:t>
            </w:r>
            <w:r>
              <w:rPr>
                <w:rFonts w:ascii="UD デジタル 教科書体 NK-R" w:eastAsia="UD デジタル 教科書体 NK-R" w:hAnsi="Meiryo UI" w:cs="ＭＳ Ｐゴシック" w:hint="eastAsia"/>
                <w:spacing w:val="-4"/>
                <w:kern w:val="0"/>
                <w:sz w:val="20"/>
                <w:szCs w:val="20"/>
              </w:rPr>
              <w:t>1</w:t>
            </w:r>
            <w:r w:rsidRPr="00413923">
              <w:rPr>
                <w:rFonts w:ascii="UD デジタル 教科書体 NK-R" w:eastAsia="UD デジタル 教科書体 NK-R" w:hAnsi="Meiryo UI" w:cs="ＭＳ Ｐゴシック" w:hint="eastAsia"/>
                <w:spacing w:val="-4"/>
                <w:kern w:val="0"/>
                <w:sz w:val="20"/>
                <w:szCs w:val="20"/>
              </w:rPr>
              <w:t>錠又は</w:t>
            </w:r>
            <w:r>
              <w:rPr>
                <w:rFonts w:ascii="UD デジタル 教科書体 NK-R" w:eastAsia="UD デジタル 教科書体 NK-R" w:hAnsi="Meiryo UI" w:cs="ＭＳ Ｐゴシック" w:hint="eastAsia"/>
                <w:spacing w:val="-4"/>
                <w:kern w:val="0"/>
                <w:sz w:val="20"/>
                <w:szCs w:val="20"/>
              </w:rPr>
              <w:t>1</w:t>
            </w:r>
            <w:r w:rsidRPr="00413923">
              <w:rPr>
                <w:rFonts w:ascii="UD デジタル 教科書体 NK-R" w:eastAsia="UD デジタル 教科書体 NK-R" w:hAnsi="Meiryo UI" w:cs="ＭＳ Ｐゴシック" w:hint="eastAsia"/>
                <w:spacing w:val="-4"/>
                <w:kern w:val="0"/>
                <w:sz w:val="20"/>
                <w:szCs w:val="20"/>
              </w:rPr>
              <w:t>カプセル</w:t>
            </w:r>
            <w:r>
              <w:rPr>
                <w:rFonts w:ascii="UD デジタル 教科書体 NK-R" w:eastAsia="UD デジタル 教科書体 NK-R" w:hAnsi="Meiryo UI" w:cs="ＭＳ Ｐゴシック" w:hint="eastAsia"/>
                <w:spacing w:val="-4"/>
                <w:kern w:val="0"/>
                <w:sz w:val="20"/>
                <w:szCs w:val="20"/>
              </w:rPr>
              <w:t>、水で服用</w:t>
            </w:r>
          </w:p>
          <w:p w14:paraId="00509237" w14:textId="06281589" w:rsidR="00CC6567" w:rsidRDefault="00CC6567" w:rsidP="00CC6567">
            <w:pPr>
              <w:adjustRightInd w:val="0"/>
              <w:snapToGrid w:val="0"/>
              <w:jc w:val="left"/>
              <w:rPr>
                <w:noProof/>
              </w:rPr>
            </w:pPr>
            <w:r w:rsidRPr="00BF139D">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r>
      <w:tr w:rsidR="00280624" w:rsidRPr="00562E87" w14:paraId="15F9C935" w14:textId="77777777" w:rsidTr="00D0524E">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280624" w:rsidRPr="00562E87" w:rsidRDefault="00280624" w:rsidP="0092492A">
            <w:pPr>
              <w:adjustRightInd w:val="0"/>
              <w:snapToGrid w:val="0"/>
              <w:ind w:leftChars="-54" w:left="-119" w:firstLineChars="3" w:firstLine="6"/>
              <w:jc w:val="center"/>
              <w:rPr>
                <w:rFonts w:ascii="UD デジタル 教科書体 NK-R" w:eastAsia="UD デジタル 教科書体 NK-R" w:hAnsi="Meiryo UI"/>
                <w:sz w:val="21"/>
                <w:szCs w:val="21"/>
                <w:vertAlign w:val="superscript"/>
              </w:rPr>
            </w:pPr>
            <w:r w:rsidRPr="00562E87">
              <w:rPr>
                <w:rFonts w:ascii="UD デジタル 教科書体 NK-R" w:eastAsia="UD デジタル 教科書体 NK-R" w:hAnsi="Meiryo UI" w:hint="eastAsia"/>
                <w:sz w:val="21"/>
                <w:szCs w:val="21"/>
              </w:rPr>
              <w:t>貯法</w:t>
            </w:r>
            <w:r w:rsidRPr="00562E87">
              <w:rPr>
                <w:rFonts w:ascii="UD デジタル 教科書体 NK-R" w:eastAsia="UD デジタル 教科書体 NK-R" w:hAnsi="Meiryo UI" w:hint="eastAsia"/>
                <w:sz w:val="21"/>
                <w:szCs w:val="21"/>
                <w:vertAlign w:val="superscript"/>
              </w:rPr>
              <w:t>2</w:t>
            </w:r>
          </w:p>
          <w:p w14:paraId="5C690C61" w14:textId="4CFD770A" w:rsidR="00280624" w:rsidRPr="00562E87" w:rsidRDefault="00280624" w:rsidP="0092492A">
            <w:pPr>
              <w:adjustRightInd w:val="0"/>
              <w:snapToGrid w:val="0"/>
              <w:ind w:leftChars="-54" w:left="-119" w:firstLineChars="3" w:firstLine="5"/>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16"/>
                <w:szCs w:val="16"/>
              </w:rPr>
              <w:t>（取扱い上の注意</w:t>
            </w:r>
            <w:r w:rsidRPr="00562E87">
              <w:rPr>
                <w:rFonts w:ascii="UD デジタル 教科書体 NK-R" w:eastAsia="UD デジタル 教科書体 NK-R" w:hAnsi="Meiryo UI" w:hint="eastAsia"/>
                <w:sz w:val="16"/>
                <w:szCs w:val="16"/>
                <w:vertAlign w:val="superscript"/>
              </w:rPr>
              <w:t>2</w:t>
            </w:r>
            <w:r w:rsidRPr="00562E87">
              <w:rPr>
                <w:rFonts w:ascii="UD デジタル 教科書体 NK-R" w:eastAsia="UD デジタル 教科書体 NK-R" w:hAnsi="Meiryo UI" w:hint="eastAsia"/>
                <w:sz w:val="16"/>
                <w:szCs w:val="16"/>
              </w:rPr>
              <w:t>）</w:t>
            </w:r>
          </w:p>
        </w:tc>
        <w:tc>
          <w:tcPr>
            <w:tcW w:w="4636" w:type="dxa"/>
            <w:tcBorders>
              <w:top w:val="single" w:sz="4" w:space="0" w:color="auto"/>
              <w:left w:val="single" w:sz="4" w:space="0" w:color="auto"/>
              <w:bottom w:val="single" w:sz="4" w:space="0" w:color="auto"/>
              <w:right w:val="single" w:sz="4" w:space="0" w:color="auto"/>
            </w:tcBorders>
            <w:vAlign w:val="center"/>
          </w:tcPr>
          <w:p w14:paraId="568F2C00" w14:textId="7722FE4D" w:rsidR="00280624" w:rsidRPr="00BF139D" w:rsidRDefault="00413923" w:rsidP="00280624">
            <w:pPr>
              <w:adjustRightInd w:val="0"/>
              <w:snapToGrid w:val="0"/>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室温保存</w:t>
            </w:r>
          </w:p>
        </w:tc>
        <w:tc>
          <w:tcPr>
            <w:tcW w:w="4414" w:type="dxa"/>
            <w:tcBorders>
              <w:top w:val="single" w:sz="4" w:space="0" w:color="auto"/>
              <w:left w:val="single" w:sz="4" w:space="0" w:color="auto"/>
              <w:bottom w:val="single" w:sz="4" w:space="0" w:color="auto"/>
              <w:right w:val="single" w:sz="4" w:space="0" w:color="auto"/>
            </w:tcBorders>
            <w:vAlign w:val="center"/>
          </w:tcPr>
          <w:p w14:paraId="0D72CF08" w14:textId="529E6A8D" w:rsidR="00413923" w:rsidRDefault="00413923" w:rsidP="00413923">
            <w:pPr>
              <w:adjustRightInd w:val="0"/>
              <w:snapToGrid w:val="0"/>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室温保存</w:t>
            </w:r>
          </w:p>
          <w:p w14:paraId="450CC54C" w14:textId="41E3B966" w:rsidR="00280624" w:rsidRPr="00413923" w:rsidRDefault="00413923" w:rsidP="00065BA7">
            <w:pPr>
              <w:adjustRightInd w:val="0"/>
              <w:snapToGrid w:val="0"/>
              <w:jc w:val="left"/>
              <w:rPr>
                <w:rFonts w:ascii="UD デジタル 教科書体 NK-R" w:eastAsia="UD デジタル 教科書体 NK-R" w:hAnsi="Meiryo UI"/>
                <w:sz w:val="16"/>
                <w:szCs w:val="16"/>
              </w:rPr>
            </w:pPr>
            <w:r w:rsidRPr="00413923">
              <w:rPr>
                <w:rFonts w:ascii="UD デジタル 教科書体 NK-R" w:eastAsia="UD デジタル 教科書体 NK-R" w:hAnsi="Meiryo UI" w:hint="eastAsia"/>
                <w:sz w:val="16"/>
                <w:szCs w:val="16"/>
              </w:rPr>
              <w:t>（未使用の場合はアルミピロー包装（脱酸素剤入り）のまま保存すること。また、本剤をPTPシートから取り出して保存する場合は、湿気を避けて保存し、なるべく早めに使用すること。</w:t>
            </w:r>
            <w:r w:rsidR="00065BA7" w:rsidRPr="00065BA7">
              <w:rPr>
                <w:rFonts w:ascii="UD デジタル 教科書体 NK-R" w:eastAsia="UD デジタル 教科書体 NK-R" w:hAnsi="Meiryo UI" w:hint="eastAsia"/>
                <w:sz w:val="16"/>
                <w:szCs w:val="16"/>
              </w:rPr>
              <w:t>自動分包機を使用する場合はフィルムの一部が剥離することがあるため、カセットの位置に配慮すること。</w:t>
            </w:r>
            <w:r w:rsidRPr="00413923">
              <w:rPr>
                <w:rFonts w:ascii="UD デジタル 教科書体 NK-R" w:eastAsia="UD デジタル 教科書体 NK-R" w:hAnsi="Meiryo UI" w:hint="eastAsia"/>
                <w:sz w:val="16"/>
                <w:szCs w:val="16"/>
              </w:rPr>
              <w:t>）</w:t>
            </w:r>
          </w:p>
        </w:tc>
      </w:tr>
      <w:tr w:rsidR="00280624" w:rsidRPr="005C6BAA" w14:paraId="114DEB27" w14:textId="77777777" w:rsidTr="00280624">
        <w:trPr>
          <w:trHeight w:val="232"/>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280624" w:rsidRPr="00562E87" w:rsidRDefault="00280624" w:rsidP="0092492A">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備考</w:t>
            </w:r>
          </w:p>
        </w:tc>
        <w:tc>
          <w:tcPr>
            <w:tcW w:w="9050" w:type="dxa"/>
            <w:gridSpan w:val="2"/>
            <w:tcBorders>
              <w:top w:val="single" w:sz="4" w:space="0" w:color="auto"/>
              <w:left w:val="single" w:sz="4" w:space="0" w:color="auto"/>
              <w:bottom w:val="single" w:sz="4" w:space="0" w:color="auto"/>
              <w:right w:val="single" w:sz="4" w:space="0" w:color="auto"/>
            </w:tcBorders>
          </w:tcPr>
          <w:p w14:paraId="07097804" w14:textId="48A15985" w:rsidR="005C6BAA" w:rsidRPr="00BF139D" w:rsidRDefault="005C6BAA" w:rsidP="00280624">
            <w:pPr>
              <w:adjustRightInd w:val="0"/>
              <w:snapToGrid w:val="0"/>
              <w:jc w:val="left"/>
              <w:rPr>
                <w:rFonts w:ascii="UD デジタル 教科書体 NK-R" w:eastAsia="UD デジタル 教科書体 NK-R" w:hAnsi="Meiryo UI"/>
                <w:sz w:val="20"/>
                <w:szCs w:val="20"/>
              </w:rPr>
            </w:pPr>
            <w:r w:rsidRPr="005C6BAA">
              <w:rPr>
                <w:rFonts w:ascii="UD デジタル 教科書体 NK-R" w:eastAsia="UD デジタル 教科書体 NK-R" w:hAnsi="Meiryo UI" w:hint="eastAsia"/>
                <w:sz w:val="20"/>
                <w:szCs w:val="20"/>
              </w:rPr>
              <w:t>ナルフラフィン塩酸塩OD 錠2.5μg「フソー」は、2021年3月に処方変更（添加物、製剤の性状）しております。</w:t>
            </w:r>
          </w:p>
        </w:tc>
      </w:tr>
    </w:tbl>
    <w:p w14:paraId="7E925505" w14:textId="77777777" w:rsidR="002970A1" w:rsidRDefault="002970A1" w:rsidP="002970A1">
      <w:pPr>
        <w:spacing w:line="240" w:lineRule="exact"/>
        <w:ind w:rightChars="-57" w:right="-125" w:firstLineChars="1" w:firstLine="2"/>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1. 令和7年3月7日の薬価基準改定告示に基づく</w:t>
      </w:r>
    </w:p>
    <w:p w14:paraId="61A361D5" w14:textId="18CE53D9" w:rsidR="00A42052" w:rsidRPr="00562E87" w:rsidRDefault="00F517D0" w:rsidP="002B652A">
      <w:pPr>
        <w:tabs>
          <w:tab w:val="left" w:pos="9429"/>
        </w:tabs>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 xml:space="preserve">2. </w:t>
      </w:r>
      <w:r w:rsidR="0048731A" w:rsidRPr="00562E87">
        <w:rPr>
          <w:rFonts w:ascii="UD デジタル 教科書体 NK-R" w:eastAsia="UD デジタル 教科書体 NK-R" w:hAnsi="Meiryo UI" w:hint="eastAsia"/>
          <w:sz w:val="16"/>
          <w:szCs w:val="16"/>
        </w:rPr>
        <w:t>電子添文</w:t>
      </w:r>
      <w:r w:rsidRPr="00562E87">
        <w:rPr>
          <w:rFonts w:ascii="UD デジタル 教科書体 NK-R" w:eastAsia="UD デジタル 教科書体 NK-R" w:hAnsi="Meiryo UI" w:hint="eastAsia"/>
          <w:sz w:val="16"/>
          <w:szCs w:val="16"/>
        </w:rPr>
        <w:t>に基づいて記載</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弊社製剤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w:t>
      </w:r>
      <w:r w:rsidR="00462D73" w:rsidRPr="00562E87">
        <w:rPr>
          <w:rFonts w:ascii="UD デジタル 教科書体 NK-R" w:eastAsia="UD デジタル 教科書体 NK-R" w:hAnsi="Meiryo UI" w:hint="eastAsia"/>
          <w:sz w:val="16"/>
          <w:szCs w:val="16"/>
        </w:rPr>
        <w:t>2</w:t>
      </w:r>
      <w:r w:rsidR="00BD1155">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年</w:t>
      </w:r>
      <w:r w:rsidR="00BD1155">
        <w:rPr>
          <w:rFonts w:ascii="UD デジタル 教科書体 NK-R" w:eastAsia="UD デジタル 教科書体 NK-R" w:hAnsi="Meiryo UI" w:hint="eastAsia"/>
          <w:sz w:val="16"/>
          <w:szCs w:val="16"/>
        </w:rPr>
        <w:t>3</w:t>
      </w:r>
      <w:r w:rsidRPr="00562E87">
        <w:rPr>
          <w:rFonts w:ascii="UD デジタル 教科書体 NK-R" w:eastAsia="UD デジタル 教科書体 NK-R" w:hAnsi="Meiryo UI" w:hint="eastAsia"/>
          <w:sz w:val="16"/>
          <w:szCs w:val="16"/>
        </w:rPr>
        <w:t>月改訂第</w:t>
      </w:r>
      <w:r w:rsidR="00BD1155">
        <w:rPr>
          <w:rFonts w:ascii="UD デジタル 教科書体 NK-R" w:eastAsia="UD デジタル 教科書体 NK-R" w:hAnsi="Meiryo UI" w:hint="eastAsia"/>
          <w:sz w:val="16"/>
          <w:szCs w:val="16"/>
        </w:rPr>
        <w:t>2</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標準製剤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202</w:t>
      </w:r>
      <w:r w:rsidR="00BD1155">
        <w:rPr>
          <w:rFonts w:ascii="UD デジタル 教科書体 NK-R" w:eastAsia="UD デジタル 教科書体 NK-R" w:hAnsi="Meiryo UI" w:hint="eastAsia"/>
          <w:sz w:val="16"/>
          <w:szCs w:val="16"/>
        </w:rPr>
        <w:t>2</w:t>
      </w:r>
      <w:r w:rsidRPr="00562E87">
        <w:rPr>
          <w:rFonts w:ascii="UD デジタル 教科書体 NK-R" w:eastAsia="UD デジタル 教科書体 NK-R" w:hAnsi="Meiryo UI" w:hint="eastAsia"/>
          <w:sz w:val="16"/>
          <w:szCs w:val="16"/>
        </w:rPr>
        <w:t>年</w:t>
      </w:r>
      <w:r w:rsidR="00BD1155">
        <w:rPr>
          <w:rFonts w:ascii="UD デジタル 教科書体 NK-R" w:eastAsia="UD デジタル 教科書体 NK-R" w:hAnsi="Meiryo UI" w:hint="eastAsia"/>
          <w:sz w:val="16"/>
          <w:szCs w:val="16"/>
        </w:rPr>
        <w:t>4</w:t>
      </w:r>
      <w:r w:rsidRPr="00562E87">
        <w:rPr>
          <w:rFonts w:ascii="UD デジタル 教科書体 NK-R" w:eastAsia="UD デジタル 教科書体 NK-R" w:hAnsi="Meiryo UI" w:hint="eastAsia"/>
          <w:sz w:val="16"/>
          <w:szCs w:val="16"/>
        </w:rPr>
        <w:t>月改訂第</w:t>
      </w:r>
      <w:r w:rsidR="00BD1155">
        <w:rPr>
          <w:rFonts w:ascii="UD デジタル 教科書体 NK-R" w:eastAsia="UD デジタル 教科書体 NK-R" w:hAnsi="Meiryo UI" w:hint="eastAsia"/>
          <w:sz w:val="16"/>
          <w:szCs w:val="16"/>
        </w:rPr>
        <w:t>3</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r w:rsidR="002B652A">
        <w:rPr>
          <w:rFonts w:ascii="UD デジタル 教科書体 NK-R" w:eastAsia="UD デジタル 教科書体 NK-R" w:hAnsi="Meiryo UI"/>
          <w:sz w:val="16"/>
          <w:szCs w:val="16"/>
        </w:rPr>
        <w:tab/>
      </w:r>
    </w:p>
    <w:sectPr w:rsidR="00A42052" w:rsidRPr="00562E87" w:rsidSect="00CC01C6">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9CC53" w14:textId="77777777" w:rsidR="00680808" w:rsidRDefault="00680808" w:rsidP="00F517D0">
      <w:r>
        <w:separator/>
      </w:r>
    </w:p>
  </w:endnote>
  <w:endnote w:type="continuationSeparator" w:id="0">
    <w:p w14:paraId="49F1126D" w14:textId="77777777" w:rsidR="00680808" w:rsidRDefault="00680808"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2A64DE0B" w:rsidR="00F517D0" w:rsidRPr="00562E87"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562E87">
      <w:rPr>
        <w:rFonts w:ascii="UD デジタル 教科書体 NK-R" w:eastAsia="UD デジタル 教科書体 NK-R" w:hAnsi="Meiryo UI" w:hint="eastAsia"/>
        <w:sz w:val="20"/>
        <w:szCs w:val="20"/>
      </w:rPr>
      <w:t>202</w:t>
    </w:r>
    <w:r w:rsidR="002B652A">
      <w:rPr>
        <w:rFonts w:ascii="UD デジタル 教科書体 NK-R" w:eastAsia="UD デジタル 教科書体 NK-R" w:hAnsi="Meiryo UI" w:hint="eastAsia"/>
        <w:sz w:val="20"/>
        <w:szCs w:val="20"/>
      </w:rPr>
      <w:t>5</w:t>
    </w:r>
    <w:r w:rsidRPr="00562E87">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C6518" w14:textId="77777777" w:rsidR="00680808" w:rsidRDefault="00680808" w:rsidP="00F517D0">
      <w:r>
        <w:separator/>
      </w:r>
    </w:p>
  </w:footnote>
  <w:footnote w:type="continuationSeparator" w:id="0">
    <w:p w14:paraId="368BDDCB" w14:textId="77777777" w:rsidR="00680808" w:rsidRDefault="00680808"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5D06"/>
    <w:rsid w:val="00020F09"/>
    <w:rsid w:val="000510B0"/>
    <w:rsid w:val="000531C0"/>
    <w:rsid w:val="00065BA7"/>
    <w:rsid w:val="000700DC"/>
    <w:rsid w:val="00084831"/>
    <w:rsid w:val="000858B8"/>
    <w:rsid w:val="0009124F"/>
    <w:rsid w:val="0009286D"/>
    <w:rsid w:val="000B1907"/>
    <w:rsid w:val="000B7AE0"/>
    <w:rsid w:val="000D39E9"/>
    <w:rsid w:val="000D4281"/>
    <w:rsid w:val="000E138B"/>
    <w:rsid w:val="000F7481"/>
    <w:rsid w:val="001043D7"/>
    <w:rsid w:val="00105BA9"/>
    <w:rsid w:val="001175D9"/>
    <w:rsid w:val="0012361D"/>
    <w:rsid w:val="00171F9B"/>
    <w:rsid w:val="001A3AFF"/>
    <w:rsid w:val="001F1A87"/>
    <w:rsid w:val="002129A7"/>
    <w:rsid w:val="002506BF"/>
    <w:rsid w:val="002510A7"/>
    <w:rsid w:val="002518CE"/>
    <w:rsid w:val="00254562"/>
    <w:rsid w:val="00261DEB"/>
    <w:rsid w:val="002705A2"/>
    <w:rsid w:val="00280624"/>
    <w:rsid w:val="002970A1"/>
    <w:rsid w:val="002970EA"/>
    <w:rsid w:val="002B652A"/>
    <w:rsid w:val="002C72AB"/>
    <w:rsid w:val="002D4AB6"/>
    <w:rsid w:val="002F6281"/>
    <w:rsid w:val="00301DA9"/>
    <w:rsid w:val="00302D44"/>
    <w:rsid w:val="00306F0E"/>
    <w:rsid w:val="00322FE1"/>
    <w:rsid w:val="00327AFA"/>
    <w:rsid w:val="00340A80"/>
    <w:rsid w:val="003527FF"/>
    <w:rsid w:val="003568E8"/>
    <w:rsid w:val="003A2F3A"/>
    <w:rsid w:val="003A5E50"/>
    <w:rsid w:val="003B6C6D"/>
    <w:rsid w:val="003D1CE5"/>
    <w:rsid w:val="003D77CA"/>
    <w:rsid w:val="003E764B"/>
    <w:rsid w:val="00413923"/>
    <w:rsid w:val="00414786"/>
    <w:rsid w:val="0043294E"/>
    <w:rsid w:val="00445D61"/>
    <w:rsid w:val="00462D73"/>
    <w:rsid w:val="00470FF7"/>
    <w:rsid w:val="00483C72"/>
    <w:rsid w:val="0048731A"/>
    <w:rsid w:val="0049460A"/>
    <w:rsid w:val="004C31A6"/>
    <w:rsid w:val="004C5EFA"/>
    <w:rsid w:val="004D0D45"/>
    <w:rsid w:val="004D5FEE"/>
    <w:rsid w:val="0051389A"/>
    <w:rsid w:val="00544857"/>
    <w:rsid w:val="005541B4"/>
    <w:rsid w:val="00562E87"/>
    <w:rsid w:val="00573CFC"/>
    <w:rsid w:val="005742B5"/>
    <w:rsid w:val="005A0621"/>
    <w:rsid w:val="005C50E0"/>
    <w:rsid w:val="005C6BAA"/>
    <w:rsid w:val="005D561C"/>
    <w:rsid w:val="005F2CFF"/>
    <w:rsid w:val="00600EFE"/>
    <w:rsid w:val="00601E2B"/>
    <w:rsid w:val="006100A3"/>
    <w:rsid w:val="00653C5D"/>
    <w:rsid w:val="00657878"/>
    <w:rsid w:val="00680342"/>
    <w:rsid w:val="00680808"/>
    <w:rsid w:val="00683C16"/>
    <w:rsid w:val="006962EC"/>
    <w:rsid w:val="006A5D37"/>
    <w:rsid w:val="006E14E3"/>
    <w:rsid w:val="006F11CC"/>
    <w:rsid w:val="006F3CB7"/>
    <w:rsid w:val="006F7D16"/>
    <w:rsid w:val="00720F3C"/>
    <w:rsid w:val="0072251C"/>
    <w:rsid w:val="0072354A"/>
    <w:rsid w:val="00734728"/>
    <w:rsid w:val="00741248"/>
    <w:rsid w:val="007645A9"/>
    <w:rsid w:val="007D0F4D"/>
    <w:rsid w:val="008014B8"/>
    <w:rsid w:val="00806408"/>
    <w:rsid w:val="00831CEF"/>
    <w:rsid w:val="00831F9A"/>
    <w:rsid w:val="0085651A"/>
    <w:rsid w:val="00867001"/>
    <w:rsid w:val="00872D96"/>
    <w:rsid w:val="0087600B"/>
    <w:rsid w:val="00882EE5"/>
    <w:rsid w:val="008E01A0"/>
    <w:rsid w:val="008E03E5"/>
    <w:rsid w:val="008F0A65"/>
    <w:rsid w:val="009062CE"/>
    <w:rsid w:val="0090744B"/>
    <w:rsid w:val="00911EDF"/>
    <w:rsid w:val="0092492A"/>
    <w:rsid w:val="0092544E"/>
    <w:rsid w:val="00930FB6"/>
    <w:rsid w:val="009503E2"/>
    <w:rsid w:val="00953EED"/>
    <w:rsid w:val="00962C9A"/>
    <w:rsid w:val="009644A4"/>
    <w:rsid w:val="009A649C"/>
    <w:rsid w:val="009D44C5"/>
    <w:rsid w:val="009F55C7"/>
    <w:rsid w:val="00A01075"/>
    <w:rsid w:val="00A078E8"/>
    <w:rsid w:val="00A20043"/>
    <w:rsid w:val="00A205E6"/>
    <w:rsid w:val="00A31596"/>
    <w:rsid w:val="00A34BC8"/>
    <w:rsid w:val="00A42052"/>
    <w:rsid w:val="00A5794F"/>
    <w:rsid w:val="00A91E09"/>
    <w:rsid w:val="00A97C3F"/>
    <w:rsid w:val="00AA38B4"/>
    <w:rsid w:val="00AD593C"/>
    <w:rsid w:val="00AD6CC7"/>
    <w:rsid w:val="00AE2C5B"/>
    <w:rsid w:val="00AF1D62"/>
    <w:rsid w:val="00AF2658"/>
    <w:rsid w:val="00B15190"/>
    <w:rsid w:val="00B207CB"/>
    <w:rsid w:val="00B473B6"/>
    <w:rsid w:val="00B617FF"/>
    <w:rsid w:val="00B64256"/>
    <w:rsid w:val="00B6651D"/>
    <w:rsid w:val="00B666EA"/>
    <w:rsid w:val="00B6705E"/>
    <w:rsid w:val="00B819F8"/>
    <w:rsid w:val="00B8259F"/>
    <w:rsid w:val="00B85B39"/>
    <w:rsid w:val="00BB0A85"/>
    <w:rsid w:val="00BD1155"/>
    <w:rsid w:val="00BE1B5F"/>
    <w:rsid w:val="00BF139D"/>
    <w:rsid w:val="00C03449"/>
    <w:rsid w:val="00C03A4F"/>
    <w:rsid w:val="00C15DF1"/>
    <w:rsid w:val="00C2326F"/>
    <w:rsid w:val="00C31F5C"/>
    <w:rsid w:val="00C32CFE"/>
    <w:rsid w:val="00C458BD"/>
    <w:rsid w:val="00C55C84"/>
    <w:rsid w:val="00C95B13"/>
    <w:rsid w:val="00CA2BF4"/>
    <w:rsid w:val="00CC01C6"/>
    <w:rsid w:val="00CC6567"/>
    <w:rsid w:val="00CD3692"/>
    <w:rsid w:val="00CE6D44"/>
    <w:rsid w:val="00CF2D57"/>
    <w:rsid w:val="00D0524E"/>
    <w:rsid w:val="00D306DB"/>
    <w:rsid w:val="00D31E3E"/>
    <w:rsid w:val="00D53C1D"/>
    <w:rsid w:val="00D556D6"/>
    <w:rsid w:val="00D6140C"/>
    <w:rsid w:val="00D6716A"/>
    <w:rsid w:val="00D91D4B"/>
    <w:rsid w:val="00DA61E3"/>
    <w:rsid w:val="00DD60E4"/>
    <w:rsid w:val="00DD68FA"/>
    <w:rsid w:val="00E03FA7"/>
    <w:rsid w:val="00E42877"/>
    <w:rsid w:val="00E65FA7"/>
    <w:rsid w:val="00E712FB"/>
    <w:rsid w:val="00E717A8"/>
    <w:rsid w:val="00E74214"/>
    <w:rsid w:val="00EC477A"/>
    <w:rsid w:val="00ED52BB"/>
    <w:rsid w:val="00EE7647"/>
    <w:rsid w:val="00EF2586"/>
    <w:rsid w:val="00F029B4"/>
    <w:rsid w:val="00F100ED"/>
    <w:rsid w:val="00F112F3"/>
    <w:rsid w:val="00F27BD0"/>
    <w:rsid w:val="00F32A28"/>
    <w:rsid w:val="00F517D0"/>
    <w:rsid w:val="00F52860"/>
    <w:rsid w:val="00F82701"/>
    <w:rsid w:val="00FA4A31"/>
    <w:rsid w:val="00FA5CD4"/>
    <w:rsid w:val="00FB3138"/>
    <w:rsid w:val="00FC0263"/>
    <w:rsid w:val="00FC0980"/>
    <w:rsid w:val="00FD00BB"/>
    <w:rsid w:val="00FD3A9B"/>
    <w:rsid w:val="00FE590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707606776">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ナルフラフィン塩酸塩OD錠2.5μg「フソー」</dc:title>
  <dc:subject/>
  <dc:creator>FUSO</dc:creator>
  <cp:keywords/>
  <dc:description/>
  <cp:lastModifiedBy>羽鳥 友佳子</cp:lastModifiedBy>
  <cp:revision>135</cp:revision>
  <cp:lastPrinted>2023-12-29T04:43:00Z</cp:lastPrinted>
  <dcterms:created xsi:type="dcterms:W3CDTF">2021-02-02T23:12:00Z</dcterms:created>
  <dcterms:modified xsi:type="dcterms:W3CDTF">2025-03-07T05:46:00Z</dcterms:modified>
</cp:coreProperties>
</file>