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0D6674DA" w:rsidR="00F517D0" w:rsidRPr="00562E87" w:rsidRDefault="005F2827" w:rsidP="005F2827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F28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ファモチジンOD錠10mg ｢TBP｣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514"/>
        <w:gridCol w:w="4536"/>
      </w:tblGrid>
      <w:tr w:rsidR="00F517D0" w:rsidRPr="00562E87" w14:paraId="6AFCDBBE" w14:textId="77777777" w:rsidTr="00A534E6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A534E6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796F77CA" w:rsidR="00F517D0" w:rsidRPr="006F11CC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5F2827">
              <w:rPr>
                <w:rFonts w:ascii="UD デジタル 教科書体 NK-R" w:eastAsia="UD デジタル 教科書体 NK-R" w:hAnsi="Meiryo UI" w:hint="eastAsia"/>
                <w:b/>
              </w:rPr>
              <w:t>ファモチジンOD錠10mg ｢TBP｣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DD1816F" w:rsidR="00F517D0" w:rsidRPr="006F11CC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5F2827">
              <w:rPr>
                <w:rFonts w:ascii="UD デジタル 教科書体 NK-R" w:eastAsia="UD デジタル 教科書体 NK-R" w:hAnsi="Meiryo UI" w:hint="eastAsia"/>
              </w:rPr>
              <w:t>ガスターD錠10mg</w:t>
            </w:r>
          </w:p>
        </w:tc>
      </w:tr>
      <w:tr w:rsidR="00F517D0" w:rsidRPr="00562E87" w14:paraId="03052A8F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A534E6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46A90BB8" w:rsidR="00F517D0" w:rsidRPr="006F11CC" w:rsidRDefault="005572C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</w:t>
            </w:r>
            <w:r w:rsidR="00E93357">
              <w:rPr>
                <w:rFonts w:ascii="UD デジタル 教科書体 NK-R" w:eastAsia="UD デジタル 教科書体 NK-R" w:hAnsi="Meiryo UI" w:hint="eastAsia"/>
                <w:bCs/>
              </w:rPr>
              <w:t>4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F9EA0AD" w:rsidR="00F517D0" w:rsidRPr="006F11CC" w:rsidRDefault="005572CC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</w:t>
            </w:r>
            <w:r w:rsidR="00E93357">
              <w:rPr>
                <w:rFonts w:ascii="UD デジタル 教科書体 NK-R" w:eastAsia="UD デジタル 教科書体 NK-R" w:hAnsi="Meiryo UI" w:hint="eastAsia"/>
                <w:bCs/>
              </w:rPr>
              <w:t>2.1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5925135C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E93357">
              <w:rPr>
                <w:rFonts w:ascii="UD デジタル 教科書体 NK-R" w:eastAsia="UD デジタル 教科書体 NK-R" w:hAnsi="Meiryo UI" w:hint="eastAsia"/>
                <w:bCs/>
              </w:rPr>
              <w:t>1.7</w:t>
            </w:r>
            <w:r w:rsidR="005572CC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7C6F6F07" w:rsidR="00F517D0" w:rsidRPr="00105BA9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F282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H</w:t>
            </w:r>
            <w:r w:rsidRPr="00E2284B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bscript"/>
              </w:rPr>
              <w:t>2</w:t>
            </w:r>
            <w:r w:rsidRPr="005F282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受容体拮抗剤</w:t>
            </w:r>
          </w:p>
        </w:tc>
      </w:tr>
      <w:tr w:rsidR="00F517D0" w:rsidRPr="00562E87" w14:paraId="19B064B0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7C21E81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E9150F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5F2827" w:rsidRP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ファモチジン 10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A534E6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9C8FE63" w:rsidR="006F7D16" w:rsidRPr="00306F0E" w:rsidRDefault="00A534E6" w:rsidP="000A76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534E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結晶セルロース、乳糖水和物、ヒドロキシプロピルスターチ、カンテン末、ブドウ糖、炭酸水素ナトリウム、サッカリンナトリウム水和物、香料、軽質無水ケイ酸、ステアリン酸マグネシウム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16A5ED79" w:rsidR="006F7D16" w:rsidRPr="00306F0E" w:rsidRDefault="00A534E6" w:rsidP="000A76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534E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エチルセルロース、セタノール、ラウリル硫酸ナトリウム、トリアセチン、β-シクロデキストリン、香料、D-マンニトール、アスパルテーム（L-フェニルアラニン化合物）、アメ粉、ステアリン酸カルシウム</w:t>
            </w:r>
          </w:p>
        </w:tc>
      </w:tr>
      <w:tr w:rsidR="006F7D16" w:rsidRPr="00562E87" w14:paraId="0B7E30FD" w14:textId="77777777" w:rsidTr="00E2284B">
        <w:trPr>
          <w:trHeight w:val="78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4280847D" w:rsidR="006F7D16" w:rsidRPr="006100A3" w:rsidRDefault="003F34B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7678786" wp14:editId="3E3D6DAD">
                  <wp:extent cx="1614791" cy="627549"/>
                  <wp:effectExtent l="0" t="0" r="5080" b="1270"/>
                  <wp:docPr id="137899859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9859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2699" cy="63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3D71F7A7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白色の口腔内崩壊錠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4418E49B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7.0ｍｍ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4EA63593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3.2ｍｍ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702E7D17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約120ｍｇ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3EA9854E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TBP262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4118FB1C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12D2CEF4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7.5ｍｍ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45E9E191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3.1ｍｍ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4BFB55AF" w:rsidR="00F029B4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0.12ｇ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36B4" w14:textId="77777777" w:rsidR="00F517D0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70016578" w:rsidR="00384084" w:rsidRPr="00384084" w:rsidRDefault="0038408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74329AFB" w14:textId="77777777" w:rsidR="00E2284B" w:rsidRDefault="002139C8" w:rsidP="002139C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胃潰瘍、十二指腸潰瘍、吻合部潰瘍、上部消化管出血（消化性潰瘍、急性ストレス潰瘍、出血性胃炎によ</w:t>
            </w:r>
          </w:p>
          <w:p w14:paraId="7C46DC75" w14:textId="13105251" w:rsidR="002139C8" w:rsidRDefault="002139C8" w:rsidP="00E2284B">
            <w:pPr>
              <w:adjustRightInd w:val="0"/>
              <w:snapToGrid w:val="0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る）、逆流性食道炎、Zollinger-Ellison症候群</w:t>
            </w:r>
          </w:p>
          <w:p w14:paraId="5EEB2760" w14:textId="50960A3A" w:rsidR="00384084" w:rsidRPr="00356381" w:rsidRDefault="00384084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pacing w:val="-2"/>
                <w:sz w:val="20"/>
                <w:szCs w:val="20"/>
              </w:rPr>
            </w:pP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通常、成人にはファモチジンとして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回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20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mgを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1日2回(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朝食後、夕食後または就寝前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)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経口投与する。また、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回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40mgを1日1回(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就寝前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)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7C3A55D2" w14:textId="77777777" w:rsidR="00384084" w:rsidRPr="000A764B" w:rsidRDefault="00384084" w:rsidP="0038408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8"/>
                <w:szCs w:val="8"/>
              </w:rPr>
            </w:pPr>
          </w:p>
          <w:p w14:paraId="4584607A" w14:textId="37816C59" w:rsidR="002139C8" w:rsidRPr="002139C8" w:rsidRDefault="002139C8" w:rsidP="002139C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下記疾患の胃粘膜病変（びらん、出血、発赤、浮腫）の改善</w:t>
            </w:r>
          </w:p>
          <w:p w14:paraId="3BF5BF3F" w14:textId="77777777" w:rsidR="00F517D0" w:rsidRDefault="002139C8" w:rsidP="00E2284B">
            <w:pPr>
              <w:adjustRightInd w:val="0"/>
              <w:snapToGrid w:val="0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急性胃炎、慢性胃炎の急性増悪期</w:t>
            </w:r>
          </w:p>
          <w:p w14:paraId="2AFBEFA9" w14:textId="7AE94CA0" w:rsidR="00384084" w:rsidRPr="00BF139D" w:rsidRDefault="00384084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通常、成人にはファモチジンとして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1日2回(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朝食後、夕食後または就寝前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経口投与する。また、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1日1回(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就寝前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経口投与することもできる。なお、年齢・症状により適宜増減する。</w:t>
            </w:r>
          </w:p>
        </w:tc>
      </w:tr>
      <w:tr w:rsidR="00F517D0" w:rsidRPr="00562E87" w14:paraId="2259B4B1" w14:textId="77777777" w:rsidTr="00A534E6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E2284B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4C6A1D" w14:textId="713B834F" w:rsidR="00F517D0" w:rsidRPr="00BF139D" w:rsidRDefault="00A662DA" w:rsidP="00E2284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297240" wp14:editId="4CA0F9A2">
                  <wp:extent cx="2182944" cy="1400783"/>
                  <wp:effectExtent l="0" t="0" r="8255" b="9525"/>
                  <wp:docPr id="12872223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223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29" cy="140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D37AC" w14:textId="1695FCCF" w:rsidR="00A662DA" w:rsidRPr="00BF139D" w:rsidRDefault="00831CEF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</w:t>
            </w:r>
            <w:r w:rsidR="000510B0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</w:t>
            </w:r>
            <w:r w:rsidR="00A662D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錠</w:t>
            </w:r>
            <w:r w:rsidR="00E2284B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="00A662D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　　　　　　　　水なし投与</w:t>
            </w:r>
          </w:p>
          <w:p w14:paraId="5B252B2C" w14:textId="61BE22DE" w:rsidR="00C95B13" w:rsidRPr="00BF139D" w:rsidRDefault="00C95B13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82C" w14:textId="688A5AF5" w:rsidR="0009286D" w:rsidRDefault="00C5281A" w:rsidP="00E2284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D0476A" wp14:editId="2A255E4F">
                  <wp:extent cx="2394828" cy="1244624"/>
                  <wp:effectExtent l="0" t="0" r="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28" cy="12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44016" w14:textId="77777777" w:rsidR="00C5281A" w:rsidRPr="00C5281A" w:rsidRDefault="00C5281A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試験条件：日本薬局方溶出試験法 パドル法</w:t>
            </w:r>
          </w:p>
          <w:p w14:paraId="205A93C0" w14:textId="7DA2F855" w:rsidR="002D4AB6" w:rsidRPr="00BF139D" w:rsidRDefault="00C5281A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溶出規格に適合していることが確認され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た</w:t>
            </w: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CF02EA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C21" w14:textId="77777777" w:rsidR="00280624" w:rsidRDefault="00CF02EA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2E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12FB828D" w:rsidR="00CF02EA" w:rsidRPr="00CF02EA" w:rsidRDefault="00FC298F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F02EA" w:rsidRPr="00CF02EA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CF6" w14:textId="77777777" w:rsidR="00280624" w:rsidRDefault="00CF02EA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2E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20677972" w:rsidR="00CF02EA" w:rsidRPr="00CF02EA" w:rsidRDefault="00FC298F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F02EA" w:rsidRPr="00CF02EA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4E2FAF7B" w14:textId="77777777" w:rsidR="00692E80" w:rsidRDefault="00692E80" w:rsidP="00692E8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7E649246" w:rsidR="00A42052" w:rsidRPr="00562E87" w:rsidRDefault="00F517D0" w:rsidP="00E93357">
      <w:pPr>
        <w:tabs>
          <w:tab w:val="left" w:pos="9235"/>
        </w:tabs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  <w:r w:rsidR="00E93357">
        <w:rPr>
          <w:rFonts w:ascii="UD デジタル 教科書体 NK-R" w:eastAsia="UD デジタル 教科書体 NK-R" w:hAnsi="Meiryo UI"/>
          <w:sz w:val="16"/>
          <w:szCs w:val="16"/>
        </w:rPr>
        <w:tab/>
      </w:r>
    </w:p>
    <w:sectPr w:rsidR="00A42052" w:rsidRPr="00562E87" w:rsidSect="008B03CB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9071" w14:textId="77777777" w:rsidR="00966F2B" w:rsidRDefault="00966F2B" w:rsidP="00F517D0">
      <w:r>
        <w:separator/>
      </w:r>
    </w:p>
  </w:endnote>
  <w:endnote w:type="continuationSeparator" w:id="0">
    <w:p w14:paraId="177B12E1" w14:textId="77777777" w:rsidR="00966F2B" w:rsidRDefault="00966F2B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5B37CD0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E93357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1570" w14:textId="77777777" w:rsidR="00966F2B" w:rsidRDefault="00966F2B" w:rsidP="00F517D0">
      <w:r>
        <w:separator/>
      </w:r>
    </w:p>
  </w:footnote>
  <w:footnote w:type="continuationSeparator" w:id="0">
    <w:p w14:paraId="2BF1AE35" w14:textId="77777777" w:rsidR="00966F2B" w:rsidRDefault="00966F2B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9124F"/>
    <w:rsid w:val="0009286D"/>
    <w:rsid w:val="000A764B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4089F"/>
    <w:rsid w:val="00165821"/>
    <w:rsid w:val="00171F9B"/>
    <w:rsid w:val="001A3AFF"/>
    <w:rsid w:val="001F1A87"/>
    <w:rsid w:val="002139C8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4AB6"/>
    <w:rsid w:val="002D5CBD"/>
    <w:rsid w:val="002F6281"/>
    <w:rsid w:val="002F680F"/>
    <w:rsid w:val="00302D44"/>
    <w:rsid w:val="00306F0E"/>
    <w:rsid w:val="00322FE1"/>
    <w:rsid w:val="00327AFA"/>
    <w:rsid w:val="00340A80"/>
    <w:rsid w:val="003527FF"/>
    <w:rsid w:val="00356381"/>
    <w:rsid w:val="003568E8"/>
    <w:rsid w:val="00384084"/>
    <w:rsid w:val="003A2F3A"/>
    <w:rsid w:val="003B6C6D"/>
    <w:rsid w:val="003D1CE5"/>
    <w:rsid w:val="003D77CA"/>
    <w:rsid w:val="003E764B"/>
    <w:rsid w:val="003E7986"/>
    <w:rsid w:val="003F34B4"/>
    <w:rsid w:val="00414786"/>
    <w:rsid w:val="0043294E"/>
    <w:rsid w:val="00445D61"/>
    <w:rsid w:val="00461343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572CC"/>
    <w:rsid w:val="00562E87"/>
    <w:rsid w:val="00573CFC"/>
    <w:rsid w:val="005742B5"/>
    <w:rsid w:val="005A0621"/>
    <w:rsid w:val="005C50E0"/>
    <w:rsid w:val="005D561C"/>
    <w:rsid w:val="005F2827"/>
    <w:rsid w:val="005F2CFF"/>
    <w:rsid w:val="00600EFE"/>
    <w:rsid w:val="006100A3"/>
    <w:rsid w:val="00653C5D"/>
    <w:rsid w:val="00680342"/>
    <w:rsid w:val="00683C16"/>
    <w:rsid w:val="00692E80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30593"/>
    <w:rsid w:val="00831CEF"/>
    <w:rsid w:val="00831F9A"/>
    <w:rsid w:val="00832A8D"/>
    <w:rsid w:val="0085651A"/>
    <w:rsid w:val="00867001"/>
    <w:rsid w:val="00872D96"/>
    <w:rsid w:val="00882EE5"/>
    <w:rsid w:val="008B03CB"/>
    <w:rsid w:val="008B3BF7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66F2B"/>
    <w:rsid w:val="009A649C"/>
    <w:rsid w:val="009D128D"/>
    <w:rsid w:val="009D44C5"/>
    <w:rsid w:val="009F55C7"/>
    <w:rsid w:val="009F7A4C"/>
    <w:rsid w:val="00A01075"/>
    <w:rsid w:val="00A078E8"/>
    <w:rsid w:val="00A20043"/>
    <w:rsid w:val="00A205E6"/>
    <w:rsid w:val="00A31596"/>
    <w:rsid w:val="00A34BC8"/>
    <w:rsid w:val="00A42052"/>
    <w:rsid w:val="00A4723F"/>
    <w:rsid w:val="00A534E6"/>
    <w:rsid w:val="00A5794F"/>
    <w:rsid w:val="00A662DA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5281A"/>
    <w:rsid w:val="00C95B13"/>
    <w:rsid w:val="00CA2BF4"/>
    <w:rsid w:val="00CD3692"/>
    <w:rsid w:val="00CE6D44"/>
    <w:rsid w:val="00CF02EA"/>
    <w:rsid w:val="00CF2D57"/>
    <w:rsid w:val="00D0524E"/>
    <w:rsid w:val="00D306DB"/>
    <w:rsid w:val="00D31E3E"/>
    <w:rsid w:val="00D53C1D"/>
    <w:rsid w:val="00D556D6"/>
    <w:rsid w:val="00D6140C"/>
    <w:rsid w:val="00D6716A"/>
    <w:rsid w:val="00D76E9A"/>
    <w:rsid w:val="00D91D4B"/>
    <w:rsid w:val="00DA61E3"/>
    <w:rsid w:val="00DD60E4"/>
    <w:rsid w:val="00DD68FA"/>
    <w:rsid w:val="00E03FA7"/>
    <w:rsid w:val="00E2284B"/>
    <w:rsid w:val="00E42877"/>
    <w:rsid w:val="00E65FA7"/>
    <w:rsid w:val="00E712FB"/>
    <w:rsid w:val="00E717A8"/>
    <w:rsid w:val="00E74214"/>
    <w:rsid w:val="00E9150F"/>
    <w:rsid w:val="00E93357"/>
    <w:rsid w:val="00EC477A"/>
    <w:rsid w:val="00ED52BB"/>
    <w:rsid w:val="00EE7647"/>
    <w:rsid w:val="00EF2586"/>
    <w:rsid w:val="00F029B4"/>
    <w:rsid w:val="00F100ED"/>
    <w:rsid w:val="00F112F3"/>
    <w:rsid w:val="00F27BD0"/>
    <w:rsid w:val="00F32758"/>
    <w:rsid w:val="00F32A28"/>
    <w:rsid w:val="00F517D0"/>
    <w:rsid w:val="00F52860"/>
    <w:rsid w:val="00F82701"/>
    <w:rsid w:val="00FA4A31"/>
    <w:rsid w:val="00FB3138"/>
    <w:rsid w:val="00FC0263"/>
    <w:rsid w:val="00FC0980"/>
    <w:rsid w:val="00FC298F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ファモチジンOD錠10mg ｢TBP｣</dc:title>
  <dc:subject/>
  <dc:creator>FUSO</dc:creator>
  <cp:keywords/>
  <dc:description/>
  <cp:lastModifiedBy>羽鳥 友佳子</cp:lastModifiedBy>
  <cp:revision>143</cp:revision>
  <cp:lastPrinted>2023-12-29T04:43:00Z</cp:lastPrinted>
  <dcterms:created xsi:type="dcterms:W3CDTF">2021-02-02T23:12:00Z</dcterms:created>
  <dcterms:modified xsi:type="dcterms:W3CDTF">2025-03-07T05:48:00Z</dcterms:modified>
</cp:coreProperties>
</file>